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A7E5D" w14:textId="77777777" w:rsidR="00FB0DAC" w:rsidRPr="00FB0DAC" w:rsidRDefault="00FB0DAC" w:rsidP="00C50979">
      <w:pPr>
        <w:pStyle w:val="01INTITULDOC"/>
      </w:pPr>
      <w:r w:rsidRPr="00FB0DAC">
        <w:t>ACTE SPECIAL DE SOUS-TRAITANCE DE PREMIER RANG</w:t>
      </w:r>
    </w:p>
    <w:p w14:paraId="06DE7EB2" w14:textId="099F55ED"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bookmarkStart w:id="0" w:name="CaseACocher1"/>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bookmarkEnd w:id="0"/>
      <w:r>
        <w:rPr>
          <w:rFonts w:ascii="Arial" w:eastAsia="Times New Roman" w:hAnsi="Arial" w:cs="Times New Roman"/>
          <w:spacing w:val="-6"/>
          <w:sz w:val="20"/>
          <w:szCs w:val="18"/>
          <w:lang w:eastAsia="fr-FR"/>
        </w:rPr>
        <w:t xml:space="preserve"> </w:t>
      </w:r>
      <w:r w:rsidRPr="00FB0DAC">
        <w:rPr>
          <w:rFonts w:ascii="Arial" w:eastAsia="Times New Roman" w:hAnsi="Arial" w:cs="Times New Roman"/>
          <w:sz w:val="20"/>
          <w:szCs w:val="18"/>
          <w:lang w:eastAsia="fr-FR"/>
        </w:rPr>
        <w:t>Annexe à l'acte d'engagement valant demande d'acceptation d'un sous-traitant et d’agrément de ses conditions de paiement.</w:t>
      </w:r>
    </w:p>
    <w:p w14:paraId="78D2F635"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FB0DAC">
        <w:rPr>
          <w:rFonts w:ascii="Arial" w:eastAsia="Times New Roman" w:hAnsi="Arial" w:cs="Times New Roman"/>
          <w:b/>
          <w:spacing w:val="-6"/>
          <w:sz w:val="20"/>
          <w:szCs w:val="18"/>
          <w:lang w:eastAsia="fr-FR"/>
        </w:rPr>
        <w:t xml:space="preserve">Pièces à joindre à l’acte spécial au stade de l’offre : </w:t>
      </w:r>
    </w:p>
    <w:p w14:paraId="503C3BE6"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31D2CF15"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xml:space="preserve">- Les pièces justifiant de la capacité technique, professionnelle et financière du sous-traitant identiques à celles exigées du titulaire pour ce qui concerne les prestations sous traitées </w:t>
      </w:r>
    </w:p>
    <w:p w14:paraId="7F5F1B03"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Les attestations d'assurances RCP du sous-traitant</w:t>
      </w:r>
    </w:p>
    <w:p w14:paraId="4B464D64"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b/>
          <w:spacing w:val="-6"/>
          <w:sz w:val="20"/>
          <w:szCs w:val="18"/>
          <w:lang w:eastAsia="fr-FR"/>
        </w:rPr>
      </w:pPr>
      <w:r w:rsidRPr="00FB0DAC">
        <w:rPr>
          <w:rFonts w:ascii="Arial" w:eastAsia="Times New Roman" w:hAnsi="Arial" w:cs="Times New Roman"/>
          <w:b/>
          <w:spacing w:val="-6"/>
          <w:sz w:val="20"/>
          <w:szCs w:val="18"/>
          <w:lang w:eastAsia="fr-FR"/>
        </w:rPr>
        <w:t>Pièces à remettre au stade de l’attribution du marché :</w:t>
      </w:r>
    </w:p>
    <w:p w14:paraId="6313C86C" w14:textId="1D7AA438"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Les pièces visées à l’article</w:t>
      </w:r>
      <w:r w:rsidR="00B34396">
        <w:rPr>
          <w:rFonts w:ascii="Arial" w:eastAsia="Times New Roman" w:hAnsi="Arial" w:cs="Times New Roman"/>
          <w:spacing w:val="-6"/>
          <w:sz w:val="20"/>
          <w:szCs w:val="18"/>
          <w:lang w:eastAsia="fr-FR"/>
        </w:rPr>
        <w:t xml:space="preserve"> </w:t>
      </w:r>
      <w:r w:rsidRPr="00FB0DAC">
        <w:rPr>
          <w:rFonts w:ascii="Arial" w:eastAsia="Times New Roman" w:hAnsi="Arial" w:cs="Times New Roman"/>
          <w:spacing w:val="-6"/>
          <w:sz w:val="20"/>
          <w:szCs w:val="18"/>
          <w:lang w:eastAsia="fr-FR"/>
        </w:rPr>
        <w:t xml:space="preserve">R.2143-6 à 10 du code de la commande publique: </w:t>
      </w:r>
    </w:p>
    <w:p w14:paraId="08FCC1F0"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Une déclaration du sous-traitant attestant qu’il ne fait pas l’objet d’une des interdictions de soumissionner telles que définies aux articles L.2141-1 et L.2141-4,1° et 3° du code de la commande publique.</w:t>
      </w:r>
    </w:p>
    <w:p w14:paraId="63A8BA79"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Les certificats délivrés par les administrations et organismes compétents</w:t>
      </w:r>
    </w:p>
    <w:p w14:paraId="5B06AD31"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Les pièces prévues aux articles R.1263-12, D.8222-5 ou D.8222-7 ou D.8254.2 à D.8254-5 du code du travail</w:t>
      </w:r>
    </w:p>
    <w:p w14:paraId="06385A02" w14:textId="67039D44" w:rsidR="00932410" w:rsidRPr="00932410" w:rsidRDefault="00932410" w:rsidP="00932410">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Pr>
          <w:rFonts w:ascii="Arial" w:eastAsia="Times New Roman" w:hAnsi="Arial" w:cs="Times New Roman"/>
          <w:spacing w:val="-6"/>
          <w:sz w:val="20"/>
          <w:szCs w:val="18"/>
          <w:lang w:eastAsia="fr-FR"/>
        </w:rPr>
        <w:t xml:space="preserve">- </w:t>
      </w:r>
      <w:r w:rsidRPr="00932410">
        <w:rPr>
          <w:rFonts w:ascii="Arial" w:eastAsia="Times New Roman" w:hAnsi="Arial" w:cs="Times New Roman"/>
          <w:spacing w:val="-6"/>
          <w:sz w:val="20"/>
          <w:szCs w:val="18"/>
          <w:lang w:eastAsia="fr-FR"/>
        </w:rPr>
        <w:t xml:space="preserve">Le numéro unique d'identification INSEE du candidat permettant à l'acheteur d'accéder aux informations pertinentes par le biais d'un système électronique mentionné au 1° de l'article R. 2143-13 </w:t>
      </w:r>
    </w:p>
    <w:p w14:paraId="1120A58C"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Copie du jugement de redressement judiciaire du sous-traitant le cas échéant ;</w:t>
      </w:r>
    </w:p>
    <w:p w14:paraId="2C7BA5DB" w14:textId="77777777" w:rsidR="00FB0DAC" w:rsidRPr="00FB0DAC" w:rsidRDefault="00FB0DAC" w:rsidP="00FB0DAC">
      <w:pPr>
        <w:pBdr>
          <w:top w:val="single" w:sz="4" w:space="0" w:color="auto"/>
          <w:left w:val="single" w:sz="4" w:space="4" w:color="auto"/>
          <w:bottom w:val="single" w:sz="4" w:space="1" w:color="auto"/>
          <w:right w:val="single" w:sz="4" w:space="4" w:color="auto"/>
        </w:pBdr>
        <w:spacing w:before="120" w:after="120" w:line="240" w:lineRule="auto"/>
        <w:jc w:val="both"/>
        <w:rPr>
          <w:rFonts w:ascii="Arial" w:eastAsia="Times New Roman" w:hAnsi="Arial" w:cs="Times New Roman"/>
          <w:spacing w:val="-6"/>
          <w:sz w:val="20"/>
          <w:szCs w:val="18"/>
          <w:lang w:eastAsia="fr-FR"/>
        </w:rPr>
      </w:pPr>
      <w:r w:rsidRPr="00FB0DAC">
        <w:rPr>
          <w:rFonts w:ascii="Arial" w:eastAsia="Times New Roman" w:hAnsi="Arial" w:cs="Times New Roman"/>
          <w:spacing w:val="-6"/>
          <w:sz w:val="20"/>
          <w:szCs w:val="18"/>
          <w:lang w:eastAsia="fr-FR"/>
        </w:rPr>
        <w:t>- L’attestation d’assurance décennale</w:t>
      </w:r>
    </w:p>
    <w:p w14:paraId="1E968CAA" w14:textId="77777777" w:rsidR="00FB0DAC" w:rsidRPr="00FB0DAC" w:rsidRDefault="00FB0DAC" w:rsidP="00FB0DAC">
      <w:pPr>
        <w:spacing w:after="60" w:line="240" w:lineRule="auto"/>
        <w:rPr>
          <w:rFonts w:ascii="Arial" w:eastAsia="Times New Roman" w:hAnsi="Arial" w:cs="Times New Roman"/>
          <w:spacing w:val="-6"/>
          <w:sz w:val="20"/>
          <w:szCs w:val="20"/>
          <w:lang w:eastAsia="fr-FR"/>
        </w:rPr>
      </w:pPr>
    </w:p>
    <w:p w14:paraId="109F21E3" w14:textId="77777777" w:rsidR="00FB0DAC" w:rsidRPr="00FB0DAC" w:rsidRDefault="00FB0DAC" w:rsidP="00FB0DAC">
      <w:pPr>
        <w:spacing w:after="60" w:line="240" w:lineRule="auto"/>
        <w:rPr>
          <w:rFonts w:ascii="Arial" w:eastAsia="Times New Roman" w:hAnsi="Arial" w:cs="Times New Roman"/>
          <w:spacing w:val="-6"/>
          <w:sz w:val="20"/>
          <w:szCs w:val="20"/>
          <w:lang w:eastAsia="fr-FR"/>
        </w:rPr>
      </w:pPr>
      <w:r w:rsidRPr="00FB0DAC">
        <w:rPr>
          <w:rFonts w:ascii="Arial" w:eastAsia="Times New Roman" w:hAnsi="Arial" w:cs="Times New Roman"/>
          <w:spacing w:val="-6"/>
          <w:sz w:val="20"/>
          <w:szCs w:val="20"/>
          <w:lang w:eastAsia="fr-FR"/>
        </w:rPr>
        <w:t>Ou</w:t>
      </w:r>
    </w:p>
    <w:p w14:paraId="43E3C9EC" w14:textId="77777777" w:rsidR="00FB0DAC" w:rsidRPr="00FB0DAC" w:rsidRDefault="00FB0DAC" w:rsidP="00FB0DAC">
      <w:pPr>
        <w:spacing w:after="60" w:line="240" w:lineRule="auto"/>
        <w:rPr>
          <w:rFonts w:ascii="Arial" w:eastAsia="Times New Roman" w:hAnsi="Arial" w:cs="Times New Roman"/>
          <w:spacing w:val="-6"/>
          <w:sz w:val="20"/>
          <w:szCs w:val="20"/>
          <w:lang w:eastAsia="fr-FR"/>
        </w:rPr>
      </w:pPr>
    </w:p>
    <w:p w14:paraId="14C62F04" w14:textId="3D2C53C1"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r w:rsidRPr="00FB0DAC">
        <w:rPr>
          <w:rFonts w:ascii="Arial" w:eastAsia="Times New Roman" w:hAnsi="Arial" w:cs="Arial"/>
          <w:spacing w:val="-6"/>
          <w:sz w:val="20"/>
          <w:szCs w:val="20"/>
          <w:lang w:eastAsia="fr-FR"/>
        </w:rPr>
        <w:t xml:space="preserve"> Demande d'acceptation d'un sous-traitant et d’agrément de ses conditions de paiement en cours de marché.</w:t>
      </w:r>
    </w:p>
    <w:p w14:paraId="12065C7C" w14:textId="40613F0E"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L’exemplaire unique du marché ou le certificat de ce</w:t>
      </w:r>
      <w:r>
        <w:rPr>
          <w:rFonts w:ascii="Arial" w:eastAsia="Times New Roman" w:hAnsi="Arial" w:cs="Arial"/>
          <w:spacing w:val="-6"/>
          <w:sz w:val="20"/>
          <w:szCs w:val="20"/>
          <w:lang w:eastAsia="fr-FR"/>
        </w:rPr>
        <w:t xml:space="preserve">ssibilité a-t-il été délivré ? </w:t>
      </w:r>
    </w:p>
    <w:p w14:paraId="1916C516" w14:textId="7F4355DF"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Oui</w:t>
      </w:r>
      <w:r w:rsidRPr="00FB0DAC">
        <w:rPr>
          <w:rFonts w:ascii="Arial" w:eastAsia="Times New Roman" w:hAnsi="Arial" w:cs="Arial"/>
          <w:spacing w:val="-6"/>
          <w:sz w:val="20"/>
          <w:szCs w:val="20"/>
          <w:lang w:eastAsia="fr-FR"/>
        </w:rPr>
        <w:tab/>
      </w: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r w:rsidRPr="00FB0DAC">
        <w:rPr>
          <w:rFonts w:ascii="Arial" w:eastAsia="Times New Roman" w:hAnsi="Arial" w:cs="Arial"/>
          <w:spacing w:val="-6"/>
          <w:sz w:val="20"/>
          <w:szCs w:val="20"/>
          <w:lang w:eastAsia="fr-FR"/>
        </w:rPr>
        <w:tab/>
        <w:t xml:space="preserve">Non </w:t>
      </w:r>
      <w:r w:rsidRPr="00FB0DAC">
        <w:rPr>
          <w:rFonts w:ascii="Arial" w:eastAsia="Times New Roman" w:hAnsi="Arial" w:cs="Arial"/>
          <w:spacing w:val="-6"/>
          <w:sz w:val="20"/>
          <w:szCs w:val="20"/>
          <w:lang w:eastAsia="fr-FR"/>
        </w:rPr>
        <w:tab/>
      </w: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p>
    <w:p w14:paraId="19938DC6" w14:textId="77777777"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Si oui, l’exemplaire unique du marché ou le certificat de cessibilité a-t-il été restitué ? </w:t>
      </w:r>
    </w:p>
    <w:p w14:paraId="4CB2A1EC" w14:textId="56DD0DA0"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Oui</w:t>
      </w:r>
      <w:r w:rsidRPr="00FB0DAC">
        <w:rPr>
          <w:rFonts w:ascii="Arial" w:eastAsia="Times New Roman" w:hAnsi="Arial" w:cs="Arial"/>
          <w:spacing w:val="-6"/>
          <w:sz w:val="20"/>
          <w:szCs w:val="20"/>
          <w:lang w:eastAsia="fr-FR"/>
        </w:rPr>
        <w:tab/>
      </w: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r w:rsidRPr="00FB0DAC">
        <w:rPr>
          <w:rFonts w:ascii="Arial" w:eastAsia="Times New Roman" w:hAnsi="Arial" w:cs="Arial"/>
          <w:spacing w:val="-6"/>
          <w:sz w:val="20"/>
          <w:szCs w:val="20"/>
          <w:lang w:eastAsia="fr-FR"/>
        </w:rPr>
        <w:tab/>
        <w:t xml:space="preserve">Non </w:t>
      </w:r>
      <w:r w:rsidRPr="00FB0DAC">
        <w:rPr>
          <w:rFonts w:ascii="Arial" w:eastAsia="Times New Roman" w:hAnsi="Arial" w:cs="Arial"/>
          <w:spacing w:val="-6"/>
          <w:sz w:val="20"/>
          <w:szCs w:val="20"/>
          <w:lang w:eastAsia="fr-FR"/>
        </w:rPr>
        <w:tab/>
      </w: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p>
    <w:p w14:paraId="5B1986A5" w14:textId="77777777"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b/>
          <w:spacing w:val="-6"/>
          <w:sz w:val="20"/>
          <w:szCs w:val="20"/>
          <w:lang w:eastAsia="fr-FR"/>
        </w:rPr>
      </w:pPr>
      <w:r w:rsidRPr="00FB0DAC">
        <w:rPr>
          <w:rFonts w:ascii="Arial" w:eastAsia="Times New Roman" w:hAnsi="Arial" w:cs="Arial"/>
          <w:b/>
          <w:spacing w:val="-6"/>
          <w:sz w:val="20"/>
          <w:szCs w:val="20"/>
          <w:lang w:eastAsia="fr-FR"/>
        </w:rPr>
        <w:t xml:space="preserve">Pièces à joindre à l’acte spécial : </w:t>
      </w:r>
    </w:p>
    <w:p w14:paraId="7D4F3F61" w14:textId="77777777" w:rsidR="00FB0DAC" w:rsidRPr="00FB0DAC" w:rsidRDefault="00FB0DAC" w:rsidP="00FB0DAC">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120" w:after="120" w:line="240" w:lineRule="auto"/>
        <w:jc w:val="both"/>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L’ensemble des pièces mentionnées ci-dessus.</w:t>
      </w:r>
    </w:p>
    <w:p w14:paraId="643F6B77" w14:textId="77777777" w:rsidR="00FB0DAC" w:rsidRPr="00FB0DAC" w:rsidRDefault="00FB0DAC" w:rsidP="00FB0DAC">
      <w:pPr>
        <w:spacing w:after="60" w:line="240" w:lineRule="auto"/>
        <w:rPr>
          <w:rFonts w:ascii="Arial" w:eastAsia="Times New Roman" w:hAnsi="Arial" w:cs="Times New Roman"/>
          <w:spacing w:val="-6"/>
          <w:sz w:val="12"/>
          <w:szCs w:val="12"/>
          <w:lang w:eastAsia="fr-FR"/>
        </w:rPr>
      </w:pPr>
    </w:p>
    <w:p w14:paraId="700A9E8D" w14:textId="77777777" w:rsidR="00FB0DAC" w:rsidRPr="00FB0DAC" w:rsidRDefault="00FB0DAC" w:rsidP="00FB0DAC">
      <w:pPr>
        <w:tabs>
          <w:tab w:val="right" w:leader="dot" w:pos="9923"/>
        </w:tabs>
        <w:spacing w:line="240" w:lineRule="auto"/>
        <w:rPr>
          <w:rFonts w:ascii="Arial" w:eastAsia="Times New Roman" w:hAnsi="Arial" w:cs="Arial"/>
          <w:b/>
          <w:spacing w:val="-6"/>
          <w:sz w:val="20"/>
          <w:szCs w:val="20"/>
          <w:lang w:eastAsia="fr-FR"/>
        </w:rPr>
      </w:pPr>
      <w:r w:rsidRPr="00FB0DAC">
        <w:rPr>
          <w:rFonts w:ascii="Arial" w:eastAsia="Times New Roman" w:hAnsi="Arial" w:cs="Arial"/>
          <w:b/>
          <w:spacing w:val="-6"/>
          <w:sz w:val="20"/>
          <w:szCs w:val="20"/>
          <w:u w:val="single"/>
          <w:lang w:eastAsia="fr-FR"/>
        </w:rPr>
        <w:t>MAITRE DE L’OUVRAGE</w:t>
      </w:r>
      <w:r w:rsidRPr="00FB0DAC">
        <w:rPr>
          <w:rFonts w:ascii="Arial" w:eastAsia="Times New Roman" w:hAnsi="Arial" w:cs="Arial"/>
          <w:b/>
          <w:spacing w:val="-6"/>
          <w:sz w:val="20"/>
          <w:szCs w:val="20"/>
          <w:lang w:eastAsia="fr-FR"/>
        </w:rPr>
        <w:t xml:space="preserve"> : </w:t>
      </w:r>
    </w:p>
    <w:p w14:paraId="62717DC2"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36F2631A"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0BD0BE4E" w14:textId="77777777" w:rsidR="00FB0DAC" w:rsidRPr="00FB0DAC" w:rsidRDefault="00FB0DAC" w:rsidP="00FB0DAC">
      <w:pPr>
        <w:tabs>
          <w:tab w:val="left" w:pos="567"/>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Personnes habilitées à donner les renseignements sur l'état d'avancement du marché du sous-traitant : </w:t>
      </w:r>
    </w:p>
    <w:p w14:paraId="6221725A"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382CD37E"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2ABA58B9"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Organisme chargé des paiements : </w:t>
      </w:r>
      <w:r w:rsidRPr="00FB0DAC">
        <w:rPr>
          <w:rFonts w:ascii="Arial" w:eastAsia="Times New Roman" w:hAnsi="Arial" w:cs="Arial"/>
          <w:spacing w:val="-6"/>
          <w:sz w:val="20"/>
          <w:szCs w:val="20"/>
          <w:lang w:eastAsia="fr-FR"/>
        </w:rPr>
        <w:tab/>
      </w:r>
    </w:p>
    <w:p w14:paraId="49EA83C7" w14:textId="77777777" w:rsidR="00FB0DAC" w:rsidRPr="00FB0DAC" w:rsidRDefault="00FB0DAC" w:rsidP="00FB0DAC">
      <w:pPr>
        <w:tabs>
          <w:tab w:val="right" w:leader="dot" w:pos="9923"/>
        </w:tabs>
        <w:spacing w:before="120" w:after="120"/>
        <w:rPr>
          <w:rFonts w:ascii="Arial" w:eastAsia="Times New Roman" w:hAnsi="Arial" w:cs="Arial"/>
          <w:b/>
          <w:spacing w:val="-6"/>
          <w:sz w:val="20"/>
          <w:szCs w:val="20"/>
          <w:u w:val="single"/>
          <w:lang w:eastAsia="fr-FR"/>
        </w:rPr>
      </w:pPr>
      <w:r w:rsidRPr="00FB0DAC">
        <w:br w:type="page"/>
      </w:r>
      <w:r w:rsidRPr="00FB0DAC">
        <w:rPr>
          <w:rFonts w:ascii="Arial" w:eastAsia="Times New Roman" w:hAnsi="Arial" w:cs="Arial"/>
          <w:b/>
          <w:spacing w:val="-6"/>
          <w:sz w:val="20"/>
          <w:szCs w:val="20"/>
          <w:u w:val="single"/>
          <w:lang w:eastAsia="fr-FR"/>
        </w:rPr>
        <w:lastRenderedPageBreak/>
        <w:t xml:space="preserve">MARCHE : </w:t>
      </w:r>
    </w:p>
    <w:p w14:paraId="44CE4993" w14:textId="77777777" w:rsidR="00FB0DAC" w:rsidRPr="00FB0DAC" w:rsidRDefault="00FB0DAC" w:rsidP="00FB0DAC">
      <w:pPr>
        <w:tabs>
          <w:tab w:val="left" w:leader="dot" w:pos="9072"/>
          <w:tab w:val="right" w:leader="dot" w:pos="9923"/>
        </w:tabs>
        <w:spacing w:before="120" w:after="6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Objet : </w:t>
      </w:r>
      <w:r w:rsidRPr="00FB0DAC">
        <w:rPr>
          <w:rFonts w:ascii="Arial" w:eastAsia="Times New Roman" w:hAnsi="Arial" w:cs="Arial"/>
          <w:spacing w:val="-6"/>
          <w:sz w:val="20"/>
          <w:szCs w:val="20"/>
          <w:lang w:eastAsia="fr-FR"/>
        </w:rPr>
        <w:tab/>
      </w:r>
    </w:p>
    <w:p w14:paraId="38E975E7"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6F5CEF2A"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5B500CB3"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Titulaire : </w:t>
      </w:r>
      <w:r w:rsidRPr="00FB0DAC">
        <w:rPr>
          <w:rFonts w:ascii="Arial" w:eastAsia="Times New Roman" w:hAnsi="Arial" w:cs="Arial"/>
          <w:spacing w:val="-6"/>
          <w:sz w:val="20"/>
          <w:szCs w:val="20"/>
          <w:lang w:eastAsia="fr-FR"/>
        </w:rPr>
        <w:tab/>
      </w:r>
    </w:p>
    <w:p w14:paraId="29042557"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1F194D2E" w14:textId="77777777" w:rsidR="00FB0DAC" w:rsidRPr="00FB0DAC" w:rsidRDefault="00FB0DAC" w:rsidP="00FB0DAC">
      <w:pPr>
        <w:spacing w:before="120" w:after="120" w:line="240" w:lineRule="auto"/>
        <w:rPr>
          <w:rFonts w:ascii="Arial" w:eastAsia="Times New Roman" w:hAnsi="Arial" w:cs="Arial"/>
          <w:b/>
          <w:spacing w:val="-6"/>
          <w:sz w:val="20"/>
          <w:szCs w:val="20"/>
          <w:u w:val="single"/>
          <w:lang w:eastAsia="fr-FR"/>
        </w:rPr>
      </w:pPr>
      <w:r w:rsidRPr="00FB0DAC">
        <w:rPr>
          <w:rFonts w:ascii="Arial" w:eastAsia="Times New Roman" w:hAnsi="Arial" w:cs="Arial"/>
          <w:b/>
          <w:spacing w:val="-6"/>
          <w:sz w:val="20"/>
          <w:szCs w:val="20"/>
          <w:u w:val="single"/>
          <w:lang w:eastAsia="fr-FR"/>
        </w:rPr>
        <w:t xml:space="preserve">PRESTATIONS SOUS-TRAITEES : </w:t>
      </w:r>
    </w:p>
    <w:p w14:paraId="28B297A2"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Nature : </w:t>
      </w:r>
      <w:r w:rsidRPr="00FB0DAC">
        <w:rPr>
          <w:rFonts w:ascii="Arial" w:eastAsia="Times New Roman" w:hAnsi="Arial" w:cs="Arial"/>
          <w:spacing w:val="-6"/>
          <w:sz w:val="20"/>
          <w:szCs w:val="20"/>
          <w:lang w:eastAsia="fr-FR"/>
        </w:rPr>
        <w:tab/>
      </w:r>
    </w:p>
    <w:p w14:paraId="666FE4FC"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6DB08E28"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294A82FA"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Durée :</w:t>
      </w:r>
      <w:r w:rsidRPr="00FB0DAC">
        <w:rPr>
          <w:rFonts w:ascii="Arial" w:eastAsia="Times New Roman" w:hAnsi="Arial" w:cs="Arial"/>
          <w:spacing w:val="-6"/>
          <w:sz w:val="20"/>
          <w:szCs w:val="20"/>
          <w:lang w:eastAsia="fr-FR"/>
        </w:rPr>
        <w:tab/>
      </w:r>
    </w:p>
    <w:p w14:paraId="2A8F80C5"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Montant HT : </w:t>
      </w:r>
      <w:r w:rsidRPr="00FB0DAC">
        <w:rPr>
          <w:rFonts w:ascii="Arial" w:eastAsia="Times New Roman" w:hAnsi="Arial" w:cs="Arial"/>
          <w:spacing w:val="-6"/>
          <w:sz w:val="20"/>
          <w:szCs w:val="20"/>
          <w:lang w:eastAsia="fr-FR"/>
        </w:rPr>
        <w:tab/>
      </w:r>
    </w:p>
    <w:p w14:paraId="5E4BD823"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1EAF9700"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Montant TVA comprise :</w:t>
      </w:r>
      <w:r w:rsidRPr="00FB0DAC">
        <w:rPr>
          <w:rFonts w:ascii="Arial" w:eastAsia="Times New Roman" w:hAnsi="Arial" w:cs="Arial"/>
          <w:spacing w:val="-6"/>
          <w:sz w:val="20"/>
          <w:szCs w:val="20"/>
          <w:lang w:eastAsia="fr-FR"/>
        </w:rPr>
        <w:tab/>
      </w:r>
    </w:p>
    <w:p w14:paraId="51409E23"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36FF74F7"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TVA AUTO LIQUIDEE en application de la loi de finances 2014</w:t>
      </w:r>
    </w:p>
    <w:p w14:paraId="0136EFD1"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339ACE5D" w14:textId="77777777" w:rsidR="00FB0DAC" w:rsidRPr="00FB0DAC" w:rsidRDefault="00FB0DAC" w:rsidP="00FB0DAC">
      <w:pPr>
        <w:tabs>
          <w:tab w:val="left" w:leader="dot" w:pos="9072"/>
          <w:tab w:val="right" w:leader="dot" w:pos="9923"/>
        </w:tabs>
        <w:spacing w:line="240" w:lineRule="auto"/>
        <w:rPr>
          <w:rFonts w:ascii="Arial" w:eastAsia="Times New Roman" w:hAnsi="Arial" w:cs="Arial"/>
          <w:b/>
          <w:spacing w:val="-6"/>
          <w:sz w:val="20"/>
          <w:szCs w:val="20"/>
          <w:lang w:eastAsia="fr-FR"/>
        </w:rPr>
      </w:pPr>
      <w:r w:rsidRPr="00FB0DAC">
        <w:rPr>
          <w:rFonts w:ascii="Arial" w:eastAsia="Times New Roman" w:hAnsi="Arial" w:cs="Arial"/>
          <w:b/>
          <w:spacing w:val="-6"/>
          <w:sz w:val="20"/>
          <w:szCs w:val="20"/>
          <w:lang w:eastAsia="fr-FR"/>
        </w:rPr>
        <w:t>- Sous-traitance de données à caractère personnel :</w:t>
      </w:r>
    </w:p>
    <w:p w14:paraId="54EB8A6B" w14:textId="77777777" w:rsidR="00FB0DAC" w:rsidRPr="00FB0DAC" w:rsidRDefault="00FB0DAC" w:rsidP="00FB0DAC">
      <w:pPr>
        <w:tabs>
          <w:tab w:val="left" w:leader="dot" w:pos="9072"/>
          <w:tab w:val="right" w:leader="dot" w:pos="9923"/>
        </w:tabs>
        <w:spacing w:line="240" w:lineRule="auto"/>
        <w:rPr>
          <w:rFonts w:ascii="Arial" w:eastAsia="Times New Roman" w:hAnsi="Arial" w:cs="Arial"/>
          <w:b/>
          <w:spacing w:val="-6"/>
          <w:sz w:val="20"/>
          <w:szCs w:val="20"/>
          <w:lang w:eastAsia="fr-FR"/>
        </w:rPr>
      </w:pPr>
    </w:p>
    <w:p w14:paraId="6B2A1EE5" w14:textId="77777777" w:rsidR="00FB0DAC" w:rsidRPr="00FB0DAC" w:rsidRDefault="00FB0DAC" w:rsidP="00FB0DAC">
      <w:pPr>
        <w:tabs>
          <w:tab w:val="left" w:leader="dot" w:pos="9072"/>
          <w:tab w:val="right" w:leader="dot" w:pos="9923"/>
        </w:tabs>
        <w:spacing w:line="240" w:lineRule="auto"/>
        <w:rPr>
          <w:rFonts w:ascii="Arial" w:eastAsia="Times New Roman" w:hAnsi="Arial" w:cs="Arial"/>
          <w:b/>
          <w:spacing w:val="-6"/>
          <w:sz w:val="20"/>
          <w:szCs w:val="20"/>
          <w:lang w:eastAsia="fr-FR"/>
        </w:rPr>
      </w:pPr>
      <w:r w:rsidRPr="00FB0DAC">
        <w:rPr>
          <w:rFonts w:ascii="Arial" w:eastAsia="Times New Roman" w:hAnsi="Arial" w:cs="Arial"/>
          <w:b/>
          <w:spacing w:val="-6"/>
          <w:sz w:val="20"/>
          <w:szCs w:val="20"/>
          <w:lang w:eastAsia="fr-FR"/>
        </w:rPr>
        <w:t>Le sous-traitant est autorisé à traiter les données à caractère personnel nécessaires pour l’exécution du marché.</w:t>
      </w:r>
    </w:p>
    <w:p w14:paraId="49F02EA0" w14:textId="77777777" w:rsidR="00FB0DAC" w:rsidRPr="00FB0DAC" w:rsidRDefault="00FB0DAC" w:rsidP="00FB0DAC">
      <w:pPr>
        <w:tabs>
          <w:tab w:val="left" w:leader="dot" w:pos="9072"/>
          <w:tab w:val="right" w:leader="dot" w:pos="9923"/>
        </w:tabs>
        <w:spacing w:line="240" w:lineRule="auto"/>
        <w:rPr>
          <w:rFonts w:ascii="Arial" w:eastAsia="Times New Roman" w:hAnsi="Arial" w:cs="Arial"/>
          <w:b/>
          <w:spacing w:val="-6"/>
          <w:sz w:val="20"/>
          <w:szCs w:val="20"/>
          <w:lang w:eastAsia="fr-FR"/>
        </w:rPr>
      </w:pPr>
    </w:p>
    <w:p w14:paraId="1E399EA6"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Nature des opérations réalisées sur les données :…………………………………………………….</w:t>
      </w:r>
    </w:p>
    <w:p w14:paraId="2387F6B6"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Finalité(s) du traitement :…………………………………………………………………………………</w:t>
      </w:r>
    </w:p>
    <w:p w14:paraId="321064A2"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Données à caractère personnel traitées :……………………………………………………………….</w:t>
      </w:r>
    </w:p>
    <w:p w14:paraId="39F15D63"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Catégories de personnes concernées :…………………………………………………………………</w:t>
      </w:r>
    </w:p>
    <w:p w14:paraId="7B988431"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Durée du traitement :……………………………………………………………………………………..</w:t>
      </w:r>
    </w:p>
    <w:p w14:paraId="251434DA" w14:textId="77777777" w:rsidR="00FB0DAC" w:rsidRPr="00FB0DAC" w:rsidRDefault="00FB0DAC" w:rsidP="00FB0DAC">
      <w:pPr>
        <w:tabs>
          <w:tab w:val="left" w:leader="dot" w:pos="993"/>
          <w:tab w:val="right" w:leader="dot" w:pos="9923"/>
        </w:tabs>
        <w:spacing w:line="240" w:lineRule="auto"/>
        <w:ind w:left="720"/>
        <w:rPr>
          <w:rFonts w:ascii="Arial" w:eastAsia="Times New Roman" w:hAnsi="Arial" w:cs="Arial"/>
          <w:spacing w:val="-6"/>
          <w:sz w:val="20"/>
          <w:szCs w:val="20"/>
          <w:lang w:eastAsia="fr-FR"/>
        </w:rPr>
      </w:pPr>
    </w:p>
    <w:p w14:paraId="133C5C26" w14:textId="77777777" w:rsidR="00FB0DAC" w:rsidRPr="00FB0DAC" w:rsidRDefault="00FB0DAC" w:rsidP="00FB0DAC">
      <w:pPr>
        <w:tabs>
          <w:tab w:val="left" w:leader="dot" w:pos="0"/>
          <w:tab w:val="right" w:leader="dot" w:pos="9923"/>
        </w:tabs>
        <w:spacing w:line="240" w:lineRule="auto"/>
        <w:jc w:val="both"/>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Le soumissionnaire/titulaire déclare que :</w:t>
      </w:r>
    </w:p>
    <w:p w14:paraId="0DA7E630" w14:textId="12AA268C" w:rsidR="00FB0DAC" w:rsidRPr="00FB0DAC" w:rsidRDefault="00FB0DAC" w:rsidP="00FB0DAC">
      <w:pPr>
        <w:tabs>
          <w:tab w:val="left" w:leader="dot" w:pos="426"/>
          <w:tab w:val="left" w:pos="1134"/>
        </w:tabs>
        <w:spacing w:after="240" w:line="240" w:lineRule="auto"/>
        <w:ind w:left="1134" w:hanging="414"/>
        <w:jc w:val="both"/>
        <w:rPr>
          <w:rFonts w:ascii="Arial" w:eastAsia="Times New Roman" w:hAnsi="Arial" w:cs="Arial"/>
          <w:spacing w:val="-6"/>
          <w:sz w:val="20"/>
          <w:szCs w:val="20"/>
          <w:lang w:eastAsia="fr-FR"/>
        </w:rPr>
      </w:pP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r w:rsidRPr="00FB0DAC">
        <w:rPr>
          <w:rFonts w:ascii="Arial" w:eastAsia="Times New Roman" w:hAnsi="Arial" w:cs="Arial"/>
          <w:spacing w:val="-6"/>
          <w:sz w:val="20"/>
          <w:szCs w:val="20"/>
          <w:lang w:eastAsia="fr-FR"/>
        </w:rPr>
        <w:tab/>
        <w:t xml:space="preserve">Le sous-traitant présente des garanties suffisantes pour la mise en œuvre de mesures techniques et organisationnelles propres à assurer la protection des données personnelles ; </w:t>
      </w:r>
    </w:p>
    <w:p w14:paraId="7D3684BE" w14:textId="2A250A48" w:rsidR="00FB0DAC" w:rsidRPr="00FB0DAC" w:rsidRDefault="00FB0DAC" w:rsidP="00FB0DAC">
      <w:pPr>
        <w:tabs>
          <w:tab w:val="right" w:leader="dot" w:pos="426"/>
          <w:tab w:val="left" w:pos="1134"/>
        </w:tabs>
        <w:spacing w:after="240" w:line="240" w:lineRule="auto"/>
        <w:ind w:left="720"/>
        <w:jc w:val="both"/>
        <w:rPr>
          <w:rFonts w:ascii="Arial" w:eastAsia="Times New Roman" w:hAnsi="Arial" w:cs="Arial"/>
          <w:spacing w:val="-6"/>
          <w:sz w:val="20"/>
          <w:szCs w:val="20"/>
          <w:lang w:eastAsia="fr-FR"/>
        </w:rPr>
      </w:pPr>
      <w:r w:rsidRPr="00FB0DAC">
        <w:rPr>
          <w:rFonts w:ascii="Arial" w:eastAsia="Times New Roman" w:hAnsi="Arial" w:cs="Times New Roman"/>
          <w:spacing w:val="-6"/>
          <w:sz w:val="18"/>
          <w:szCs w:val="18"/>
          <w:lang w:eastAsia="fr-FR"/>
        </w:rPr>
        <w:fldChar w:fldCharType="begin">
          <w:ffData>
            <w:name w:val="CaseACocher1"/>
            <w:enabled/>
            <w:calcOnExit w:val="0"/>
            <w:checkBox>
              <w:sizeAuto/>
              <w:default w:val="0"/>
            </w:checkBox>
          </w:ffData>
        </w:fldChar>
      </w:r>
      <w:r w:rsidRPr="00FB0DAC">
        <w:rPr>
          <w:rFonts w:ascii="Arial" w:eastAsia="Times New Roman" w:hAnsi="Arial" w:cs="Times New Roman"/>
          <w:spacing w:val="-6"/>
          <w:sz w:val="18"/>
          <w:szCs w:val="18"/>
          <w:lang w:eastAsia="fr-FR"/>
        </w:rPr>
        <w:instrText xml:space="preserve"> FORMCHECKBOX </w:instrText>
      </w:r>
      <w:r w:rsidRPr="00FB0DAC">
        <w:rPr>
          <w:rFonts w:ascii="Arial" w:eastAsia="Times New Roman" w:hAnsi="Arial" w:cs="Times New Roman"/>
          <w:spacing w:val="-6"/>
          <w:sz w:val="18"/>
          <w:szCs w:val="18"/>
          <w:lang w:eastAsia="fr-FR"/>
        </w:rPr>
      </w:r>
      <w:r w:rsidRPr="00FB0DAC">
        <w:rPr>
          <w:rFonts w:ascii="Arial" w:eastAsia="Times New Roman" w:hAnsi="Arial" w:cs="Times New Roman"/>
          <w:spacing w:val="-6"/>
          <w:sz w:val="18"/>
          <w:szCs w:val="18"/>
          <w:lang w:eastAsia="fr-FR"/>
        </w:rPr>
        <w:fldChar w:fldCharType="separate"/>
      </w:r>
      <w:r w:rsidRPr="00FB0DAC">
        <w:rPr>
          <w:rFonts w:ascii="Arial" w:eastAsia="Times New Roman" w:hAnsi="Arial" w:cs="Times New Roman"/>
          <w:spacing w:val="-6"/>
          <w:sz w:val="18"/>
          <w:szCs w:val="18"/>
          <w:lang w:eastAsia="fr-FR"/>
        </w:rPr>
        <w:fldChar w:fldCharType="end"/>
      </w:r>
      <w:r w:rsidRPr="00FB0DAC">
        <w:rPr>
          <w:rFonts w:ascii="Arial" w:eastAsia="Times New Roman" w:hAnsi="Arial" w:cs="Arial"/>
          <w:spacing w:val="-6"/>
          <w:sz w:val="20"/>
          <w:szCs w:val="20"/>
          <w:lang w:eastAsia="fr-FR"/>
        </w:rPr>
        <w:tab/>
        <w:t>Le contrat de sous-traitance intègrera les clauses obligatoires prévues par l’article 28 du RGPD.</w:t>
      </w:r>
    </w:p>
    <w:p w14:paraId="2C77FA94" w14:textId="77777777" w:rsidR="00FB0DAC" w:rsidRPr="00FB0DAC" w:rsidRDefault="00FB0DAC" w:rsidP="00FB0DAC">
      <w:pPr>
        <w:tabs>
          <w:tab w:val="left" w:leader="dot" w:pos="993"/>
          <w:tab w:val="right" w:leader="dot" w:pos="9923"/>
        </w:tabs>
        <w:spacing w:line="240" w:lineRule="auto"/>
        <w:jc w:val="both"/>
        <w:rPr>
          <w:rFonts w:ascii="Arial" w:eastAsia="Times New Roman" w:hAnsi="Arial" w:cs="Arial"/>
          <w:sz w:val="20"/>
          <w:szCs w:val="20"/>
          <w:lang w:eastAsia="fr-FR"/>
        </w:rPr>
      </w:pPr>
      <w:r w:rsidRPr="00FB0DAC">
        <w:rPr>
          <w:rFonts w:ascii="Arial" w:eastAsia="Times New Roman" w:hAnsi="Arial" w:cs="Arial"/>
          <w:sz w:val="20"/>
          <w:szCs w:val="20"/>
          <w:lang w:eastAsia="fr-FR"/>
        </w:rPr>
        <w:t>Le sous-traitant reconnait avoir eu communication des dispositions contractuelles du marché relatives au traitement des données à caractère personnel.</w:t>
      </w:r>
    </w:p>
    <w:p w14:paraId="11D4DA6F" w14:textId="77777777" w:rsidR="00FB0DAC" w:rsidRPr="00FB0DAC" w:rsidRDefault="00FB0DAC" w:rsidP="00FB0DAC">
      <w:pPr>
        <w:spacing w:before="120" w:after="120" w:line="240" w:lineRule="auto"/>
        <w:jc w:val="both"/>
        <w:rPr>
          <w:rFonts w:ascii="Arial" w:eastAsia="Times New Roman" w:hAnsi="Arial" w:cs="Arial"/>
          <w:b/>
          <w:spacing w:val="-6"/>
          <w:sz w:val="20"/>
          <w:szCs w:val="20"/>
          <w:u w:val="single"/>
          <w:lang w:eastAsia="fr-FR"/>
        </w:rPr>
      </w:pPr>
      <w:r w:rsidRPr="00FB0DAC">
        <w:rPr>
          <w:rFonts w:ascii="Arial" w:eastAsia="Times New Roman" w:hAnsi="Arial" w:cs="Arial"/>
          <w:b/>
          <w:spacing w:val="-6"/>
          <w:sz w:val="20"/>
          <w:szCs w:val="20"/>
          <w:u w:val="single"/>
          <w:lang w:eastAsia="fr-FR"/>
        </w:rPr>
        <w:t xml:space="preserve">SOUS-TRAITANT : </w:t>
      </w:r>
    </w:p>
    <w:p w14:paraId="2DCC7F8F"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Nom, raison ou dénomination sociale : </w:t>
      </w:r>
      <w:r w:rsidRPr="00FB0DAC">
        <w:rPr>
          <w:rFonts w:ascii="Arial" w:eastAsia="Times New Roman" w:hAnsi="Arial" w:cs="Arial"/>
          <w:spacing w:val="-6"/>
          <w:sz w:val="20"/>
          <w:szCs w:val="20"/>
          <w:lang w:eastAsia="fr-FR"/>
        </w:rPr>
        <w:tab/>
      </w:r>
    </w:p>
    <w:p w14:paraId="1946635F"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3C5F05DC"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Entreprise individuelle ou forme juridique de la société :  </w:t>
      </w:r>
      <w:r w:rsidRPr="00FB0DAC">
        <w:rPr>
          <w:rFonts w:ascii="Arial" w:eastAsia="Times New Roman" w:hAnsi="Arial" w:cs="Arial"/>
          <w:spacing w:val="-6"/>
          <w:sz w:val="20"/>
          <w:szCs w:val="20"/>
          <w:lang w:eastAsia="fr-FR"/>
        </w:rPr>
        <w:tab/>
      </w:r>
    </w:p>
    <w:p w14:paraId="2470944D" w14:textId="77777777" w:rsidR="00FB0DAC" w:rsidRPr="00FB0DAC" w:rsidRDefault="00FB0DAC" w:rsidP="00FB0DAC">
      <w:pPr>
        <w:tabs>
          <w:tab w:val="right" w:leader="dot" w:pos="9072"/>
        </w:tabs>
        <w:overflowPunct w:val="0"/>
        <w:autoSpaceDE w:val="0"/>
        <w:autoSpaceDN w:val="0"/>
        <w:adjustRightInd w:val="0"/>
        <w:spacing w:before="120" w:after="120" w:line="240" w:lineRule="auto"/>
        <w:ind w:right="-28"/>
        <w:textAlignment w:val="baseline"/>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Immatriculée à l’INSEE :</w:t>
      </w:r>
    </w:p>
    <w:p w14:paraId="0DF61D7A"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Numéro SIRET :………………………………………….</w:t>
      </w:r>
    </w:p>
    <w:p w14:paraId="35D57A15" w14:textId="77777777" w:rsidR="00FB0DAC" w:rsidRPr="00FB0DAC" w:rsidRDefault="00FB0DAC" w:rsidP="00FB0DAC">
      <w:pPr>
        <w:numPr>
          <w:ilvl w:val="0"/>
          <w:numId w:val="39"/>
        </w:numPr>
        <w:tabs>
          <w:tab w:val="left" w:leader="dot" w:pos="9356"/>
        </w:tabs>
        <w:spacing w:line="240" w:lineRule="auto"/>
        <w:ind w:left="454" w:hanging="227"/>
        <w:rPr>
          <w:rFonts w:ascii="Arial" w:eastAsia="Times New Roman" w:hAnsi="Arial" w:cs="Times New Roman"/>
          <w:noProof/>
          <w:sz w:val="20"/>
          <w:szCs w:val="20"/>
          <w:lang w:eastAsia="fr-FR"/>
        </w:rPr>
      </w:pPr>
      <w:r w:rsidRPr="00FB0DAC">
        <w:rPr>
          <w:rFonts w:ascii="Arial" w:eastAsia="Times New Roman" w:hAnsi="Arial" w:cs="Times New Roman"/>
          <w:noProof/>
          <w:sz w:val="20"/>
          <w:szCs w:val="20"/>
          <w:lang w:eastAsia="fr-FR"/>
        </w:rPr>
        <w:t>Code la nomenclature d’activité française (NAF) :………………………………………………..</w:t>
      </w:r>
    </w:p>
    <w:p w14:paraId="59B94A46"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Numéro d’identification au registre du commerce : ………………………………………………</w:t>
      </w:r>
    </w:p>
    <w:p w14:paraId="346346AF"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Adresse </w:t>
      </w:r>
      <w:r w:rsidRPr="00FB0DAC">
        <w:rPr>
          <w:rFonts w:ascii="Arial" w:eastAsia="Times New Roman" w:hAnsi="Arial" w:cs="Arial"/>
          <w:spacing w:val="-6"/>
          <w:sz w:val="20"/>
          <w:szCs w:val="20"/>
          <w:lang w:eastAsia="fr-FR"/>
        </w:rPr>
        <w:tab/>
      </w:r>
    </w:p>
    <w:p w14:paraId="5F9B6696" w14:textId="77777777" w:rsidR="00FB0DAC" w:rsidRPr="00FB0DAC" w:rsidRDefault="00FB0DAC" w:rsidP="00FB0DAC">
      <w:pPr>
        <w:tabs>
          <w:tab w:val="left" w:leader="dot" w:pos="9072"/>
          <w:tab w:val="right" w:leader="dot" w:pos="9923"/>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67BB7F7A"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Compte à créditer (établissement de crédit, agence ou centre, numéro de compte) </w:t>
      </w:r>
      <w:r w:rsidRPr="00FB0DAC">
        <w:rPr>
          <w:rFonts w:ascii="Arial" w:eastAsia="Times New Roman" w:hAnsi="Arial" w:cs="Arial"/>
          <w:spacing w:val="-6"/>
          <w:sz w:val="20"/>
          <w:szCs w:val="20"/>
          <w:lang w:eastAsia="fr-FR"/>
        </w:rPr>
        <w:tab/>
      </w:r>
    </w:p>
    <w:p w14:paraId="1F16563F"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36F76A15" w14:textId="77777777" w:rsid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5D3BB6B4" w14:textId="77777777" w:rsidR="008318B4" w:rsidRPr="00FB0DAC" w:rsidRDefault="008318B4"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p>
    <w:p w14:paraId="34670BA2" w14:textId="77777777" w:rsidR="00FB0DAC" w:rsidRPr="00FB0DAC" w:rsidRDefault="00FB0DAC" w:rsidP="00FB0DAC">
      <w:pPr>
        <w:spacing w:before="120" w:after="120" w:line="240" w:lineRule="auto"/>
        <w:rPr>
          <w:rFonts w:ascii="Arial" w:eastAsia="Times New Roman" w:hAnsi="Arial" w:cs="Arial"/>
          <w:b/>
          <w:spacing w:val="-6"/>
          <w:sz w:val="20"/>
          <w:szCs w:val="20"/>
          <w:u w:val="single"/>
          <w:lang w:eastAsia="fr-FR"/>
        </w:rPr>
      </w:pPr>
      <w:r w:rsidRPr="00FB0DAC">
        <w:rPr>
          <w:rFonts w:ascii="Arial" w:eastAsia="Times New Roman" w:hAnsi="Arial" w:cs="Arial"/>
          <w:b/>
          <w:spacing w:val="-6"/>
          <w:sz w:val="20"/>
          <w:szCs w:val="20"/>
          <w:u w:val="single"/>
          <w:lang w:eastAsia="fr-FR"/>
        </w:rPr>
        <w:lastRenderedPageBreak/>
        <w:t>CONDITIONS DE PAIEMENT DU CONTRAT DE SOUS-TRAITANCE :</w:t>
      </w:r>
    </w:p>
    <w:p w14:paraId="7036144D" w14:textId="77777777" w:rsidR="00FB0DAC" w:rsidRPr="00FB0DAC" w:rsidRDefault="00FB0DAC" w:rsidP="00FB0DAC">
      <w:pPr>
        <w:spacing w:before="120" w:after="120" w:line="240" w:lineRule="auto"/>
        <w:rPr>
          <w:rFonts w:ascii="Arial" w:eastAsia="Times New Roman" w:hAnsi="Arial" w:cs="Arial"/>
          <w:b/>
          <w:spacing w:val="-6"/>
          <w:sz w:val="20"/>
          <w:szCs w:val="20"/>
          <w:lang w:eastAsia="fr-FR"/>
        </w:rPr>
      </w:pPr>
      <w:r w:rsidRPr="00FB0DAC">
        <w:rPr>
          <w:rFonts w:ascii="Arial" w:eastAsia="Times New Roman" w:hAnsi="Arial" w:cs="Arial"/>
          <w:b/>
          <w:spacing w:val="-6"/>
          <w:sz w:val="20"/>
          <w:szCs w:val="20"/>
          <w:lang w:eastAsia="fr-FR"/>
        </w:rPr>
        <w:t>(A compléter impérativement)</w:t>
      </w:r>
    </w:p>
    <w:p w14:paraId="65B5AEA1" w14:textId="77777777" w:rsidR="00FB0DAC" w:rsidRPr="00FB0DAC" w:rsidRDefault="00FB0DAC" w:rsidP="00FB0DAC">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Avances :</w:t>
      </w:r>
      <w:r w:rsidRPr="00FB0DAC">
        <w:rPr>
          <w:rFonts w:ascii="Arial" w:eastAsia="Times New Roman" w:hAnsi="Arial" w:cs="Arial"/>
          <w:spacing w:val="-6"/>
          <w:sz w:val="20"/>
          <w:szCs w:val="20"/>
          <w:lang w:eastAsia="fr-FR"/>
        </w:rPr>
        <w:tab/>
      </w:r>
    </w:p>
    <w:p w14:paraId="05F93C9F" w14:textId="77777777" w:rsidR="00FB0DAC" w:rsidRPr="00FB0DAC" w:rsidRDefault="00FB0DAC" w:rsidP="00FB0DAC">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459742FA" w14:textId="77777777" w:rsidR="00FB0DAC" w:rsidRPr="00FB0DAC" w:rsidRDefault="00FB0DAC" w:rsidP="00FB0DAC">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Modalités de calcul et de versement des acomptes :</w:t>
      </w:r>
      <w:r w:rsidRPr="00FB0DAC">
        <w:rPr>
          <w:rFonts w:ascii="Arial" w:eastAsia="Times New Roman" w:hAnsi="Arial" w:cs="Arial"/>
          <w:spacing w:val="-6"/>
          <w:sz w:val="20"/>
          <w:szCs w:val="20"/>
          <w:lang w:eastAsia="fr-FR"/>
        </w:rPr>
        <w:tab/>
      </w:r>
    </w:p>
    <w:p w14:paraId="56F158E5" w14:textId="77777777" w:rsidR="00FB0DAC" w:rsidRPr="00FB0DAC" w:rsidRDefault="00FB0DAC" w:rsidP="00FB0DAC">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03EC2E80" w14:textId="77777777" w:rsidR="00FB0DAC" w:rsidRPr="00FB0DAC" w:rsidRDefault="00FB0DAC" w:rsidP="00FB0DAC">
      <w:pPr>
        <w:tabs>
          <w:tab w:val="left" w:leader="dot" w:pos="9072"/>
          <w:tab w:val="right" w:leader="dot" w:pos="9923"/>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Date (ou mois) d'établissement des prix :</w:t>
      </w:r>
      <w:r w:rsidRPr="00FB0DAC">
        <w:rPr>
          <w:rFonts w:ascii="Arial" w:eastAsia="Times New Roman" w:hAnsi="Arial" w:cs="Arial"/>
          <w:spacing w:val="-6"/>
          <w:sz w:val="20"/>
          <w:szCs w:val="20"/>
          <w:lang w:eastAsia="fr-FR"/>
        </w:rPr>
        <w:tab/>
      </w:r>
    </w:p>
    <w:p w14:paraId="16C087CB" w14:textId="77777777" w:rsidR="00FB0DAC" w:rsidRPr="00FB0DAC" w:rsidRDefault="00FB0DAC" w:rsidP="00FB0DAC">
      <w:pPr>
        <w:tabs>
          <w:tab w:val="left" w:pos="284"/>
          <w:tab w:val="left" w:pos="567"/>
          <w:tab w:val="left" w:leader="dot" w:pos="9072"/>
          <w:tab w:val="right" w:leader="dot" w:pos="9923"/>
        </w:tabs>
        <w:spacing w:before="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Modalités de variation des prix :</w:t>
      </w:r>
      <w:r w:rsidRPr="00FB0DAC">
        <w:rPr>
          <w:rFonts w:ascii="Arial" w:eastAsia="Times New Roman" w:hAnsi="Arial" w:cs="Arial"/>
          <w:spacing w:val="-6"/>
          <w:sz w:val="20"/>
          <w:szCs w:val="20"/>
          <w:lang w:eastAsia="fr-FR"/>
        </w:rPr>
        <w:tab/>
      </w:r>
    </w:p>
    <w:p w14:paraId="73263F6C" w14:textId="77777777" w:rsidR="00FB0DAC" w:rsidRPr="00FB0DAC" w:rsidRDefault="00FB0DAC" w:rsidP="00FB0DAC">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1D5C19C8" w14:textId="77777777" w:rsidR="00FB0DAC" w:rsidRPr="00FB0DAC" w:rsidRDefault="00FB0DAC" w:rsidP="00FB0DAC">
      <w:pPr>
        <w:tabs>
          <w:tab w:val="left" w:leader="dot" w:pos="9072"/>
          <w:tab w:val="right" w:leader="dot" w:pos="9923"/>
        </w:tabs>
        <w:spacing w:before="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Stipulations relatives aux pénalités, primes, réfactions et retenues diverses :</w:t>
      </w:r>
      <w:r w:rsidRPr="00FB0DAC">
        <w:rPr>
          <w:rFonts w:ascii="Arial" w:eastAsia="Times New Roman" w:hAnsi="Arial" w:cs="Arial"/>
          <w:spacing w:val="-6"/>
          <w:sz w:val="20"/>
          <w:szCs w:val="20"/>
          <w:lang w:eastAsia="fr-FR"/>
        </w:rPr>
        <w:tab/>
      </w:r>
    </w:p>
    <w:p w14:paraId="7155D7C2" w14:textId="77777777" w:rsidR="00FB0DAC" w:rsidRPr="00FB0DAC" w:rsidRDefault="00FB0DAC" w:rsidP="00FB0DAC">
      <w:pPr>
        <w:tabs>
          <w:tab w:val="left" w:leader="dot" w:pos="9072"/>
          <w:tab w:val="right" w:leader="dot" w:pos="9923"/>
        </w:tabs>
        <w:spacing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6A08429F" w14:textId="77777777" w:rsid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p>
    <w:p w14:paraId="7B2E358C" w14:textId="77777777" w:rsidR="00FB0DAC" w:rsidRP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 …………………………………………., le …………………………………………………</w:t>
      </w:r>
    </w:p>
    <w:p w14:paraId="36C92E80" w14:textId="77777777" w:rsidR="00FB0DAC" w:rsidRPr="00FB0DAC" w:rsidRDefault="00FB0DAC" w:rsidP="00FB0DAC">
      <w:pPr>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Le titulaire du marché (entreprise unique ou cotraitant concerné) </w:t>
      </w:r>
    </w:p>
    <w:p w14:paraId="5F09BB0A" w14:textId="77777777" w:rsidR="00FB0DAC" w:rsidRPr="00FB0DAC" w:rsidRDefault="00FB0DAC" w:rsidP="00FB0DAC">
      <w:pPr>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En cas de groupement : visa du mandataire du groupement</w:t>
      </w:r>
    </w:p>
    <w:p w14:paraId="135966F8" w14:textId="77777777" w:rsidR="00FB0DAC" w:rsidRPr="00FB0DAC" w:rsidRDefault="00FB0DAC" w:rsidP="00FB0DAC">
      <w:pPr>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 xml:space="preserve">.................................................................................................... </w:t>
      </w:r>
    </w:p>
    <w:p w14:paraId="59F0BF21" w14:textId="77777777" w:rsid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p>
    <w:p w14:paraId="67D006FE" w14:textId="77777777" w:rsidR="00FB0DAC" w:rsidRP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 …………………………………………., le …………………………………………………</w:t>
      </w:r>
    </w:p>
    <w:p w14:paraId="32A92261" w14:textId="77777777" w:rsidR="00FB0DAC" w:rsidRPr="00FB0DAC" w:rsidRDefault="00FB0DAC" w:rsidP="00FB0DAC">
      <w:pPr>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Le sous-traitant ………………………………………</w:t>
      </w:r>
    </w:p>
    <w:p w14:paraId="1D98B07E" w14:textId="77777777" w:rsidR="00FB0DAC" w:rsidRPr="00FB0DAC" w:rsidRDefault="00FB0DAC" w:rsidP="00FB0DAC">
      <w:pPr>
        <w:tabs>
          <w:tab w:val="left" w:leader="dot" w:pos="4536"/>
          <w:tab w:val="left" w:pos="5103"/>
          <w:tab w:val="right" w:leader="dot" w:pos="9072"/>
        </w:tabs>
        <w:spacing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05B78FAB" w14:textId="77777777" w:rsidR="00FB0DAC" w:rsidRPr="00FB0DAC" w:rsidRDefault="00FB0DAC" w:rsidP="00FB0DAC">
      <w:pPr>
        <w:tabs>
          <w:tab w:val="left" w:leader="dot" w:pos="4536"/>
          <w:tab w:val="left" w:pos="5103"/>
          <w:tab w:val="right" w:leader="dot" w:pos="9072"/>
        </w:tabs>
        <w:spacing w:before="120" w:after="120" w:line="240" w:lineRule="auto"/>
        <w:rPr>
          <w:rFonts w:ascii="Arial" w:eastAsia="Times New Roman" w:hAnsi="Arial" w:cs="Arial"/>
          <w:sz w:val="20"/>
          <w:szCs w:val="20"/>
          <w:lang w:eastAsia="fr-FR"/>
        </w:rPr>
      </w:pPr>
      <w:r w:rsidRPr="00FB0DAC">
        <w:rPr>
          <w:rFonts w:ascii="Arial" w:eastAsia="Times New Roman" w:hAnsi="Arial" w:cs="Arial"/>
          <w:sz w:val="20"/>
          <w:szCs w:val="20"/>
          <w:lang w:eastAsia="fr-FR"/>
        </w:rPr>
        <w:t>L'attention du sous-traitant est attirée sur le fait qu'il devra adresser ses demandes de paiement au titulaire du marché ainsi qu'au maître d'œuvre désigné dans le marché.</w:t>
      </w:r>
    </w:p>
    <w:p w14:paraId="03E12803" w14:textId="77777777" w:rsid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p>
    <w:p w14:paraId="6E0F47F1" w14:textId="77777777" w:rsidR="00FB0DAC" w:rsidRPr="00FB0DAC" w:rsidRDefault="00FB0DAC" w:rsidP="00FB0DAC">
      <w:pPr>
        <w:tabs>
          <w:tab w:val="left" w:leader="dot" w:pos="4536"/>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 …………………………………………., le …………………………………………………</w:t>
      </w:r>
    </w:p>
    <w:p w14:paraId="5B47EAED" w14:textId="77777777" w:rsidR="00FB0DAC" w:rsidRPr="00FB0DAC" w:rsidRDefault="00FB0DAC" w:rsidP="00FB0DAC">
      <w:pPr>
        <w:tabs>
          <w:tab w:val="left" w:pos="5103"/>
        </w:tabs>
        <w:spacing w:before="120" w:after="120" w:line="240" w:lineRule="auto"/>
        <w:rPr>
          <w:rFonts w:ascii="Arial" w:eastAsia="Times New Roman" w:hAnsi="Arial" w:cs="Arial"/>
          <w:dstrike/>
          <w:spacing w:val="-6"/>
          <w:sz w:val="20"/>
          <w:szCs w:val="20"/>
          <w:lang w:eastAsia="fr-FR"/>
        </w:rPr>
      </w:pPr>
      <w:r w:rsidRPr="00FB0DAC">
        <w:rPr>
          <w:rFonts w:ascii="Arial" w:eastAsia="Times New Roman" w:hAnsi="Arial" w:cs="Arial"/>
          <w:spacing w:val="-6"/>
          <w:sz w:val="20"/>
          <w:szCs w:val="20"/>
          <w:lang w:eastAsia="fr-FR"/>
        </w:rPr>
        <w:t xml:space="preserve">Le représentant du maître d'ouvrage </w:t>
      </w:r>
    </w:p>
    <w:p w14:paraId="710C6208" w14:textId="77777777" w:rsidR="00FB0DAC" w:rsidRPr="00FB0DAC" w:rsidRDefault="00FB0DAC" w:rsidP="00FB0DAC">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r w:rsidRPr="00FB0DAC">
        <w:rPr>
          <w:rFonts w:ascii="Arial" w:eastAsia="Times New Roman" w:hAnsi="Arial" w:cs="Arial"/>
          <w:spacing w:val="-6"/>
          <w:sz w:val="20"/>
          <w:szCs w:val="20"/>
          <w:lang w:eastAsia="fr-FR"/>
        </w:rPr>
        <w:tab/>
      </w:r>
    </w:p>
    <w:p w14:paraId="0319C83E" w14:textId="77777777" w:rsidR="00FB0DAC" w:rsidRPr="00FB0DAC" w:rsidRDefault="00FB0DAC" w:rsidP="00FB0DAC">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0F23A567" w14:textId="77777777" w:rsidR="00FB0DAC" w:rsidRPr="00FB0DAC" w:rsidRDefault="00FB0DAC" w:rsidP="00FB0DAC">
      <w:pPr>
        <w:tabs>
          <w:tab w:val="left" w:leader="dot" w:pos="4536"/>
          <w:tab w:val="left" w:pos="5103"/>
          <w:tab w:val="right" w:leader="dot" w:pos="9072"/>
        </w:tabs>
        <w:spacing w:before="120" w:after="120" w:line="240" w:lineRule="auto"/>
        <w:rPr>
          <w:rFonts w:ascii="Arial" w:eastAsia="Times New Roman" w:hAnsi="Arial" w:cs="Arial"/>
          <w:spacing w:val="-6"/>
          <w:sz w:val="20"/>
          <w:szCs w:val="20"/>
          <w:lang w:eastAsia="fr-FR"/>
        </w:rPr>
      </w:pPr>
    </w:p>
    <w:p w14:paraId="658D20B5" w14:textId="77777777" w:rsidR="00FB0DAC" w:rsidRPr="00FB0DAC" w:rsidRDefault="00FB0DAC" w:rsidP="00FB0DAC">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FB0DAC">
        <w:rPr>
          <w:rFonts w:ascii="Arial" w:eastAsia="Times New Roman" w:hAnsi="Arial" w:cs="Arial"/>
          <w:noProof/>
          <w:sz w:val="18"/>
          <w:szCs w:val="18"/>
          <w:lang w:eastAsia="fr-FR"/>
        </w:rPr>
        <w:t xml:space="preserve">Il est rappelé aux sous-traitants que s'ils souhaitent sous-traiter les prestations qui leurs ont été confiées, ils devront faire accepter et agréer leurs sous-traitants en produisant l'ensemble des informations portées sur cet acte spécial. </w:t>
      </w:r>
    </w:p>
    <w:p w14:paraId="722CAAC0" w14:textId="77777777" w:rsidR="00FB0DAC" w:rsidRPr="00FB0DAC" w:rsidRDefault="00FB0DAC" w:rsidP="00FB0DAC">
      <w:pPr>
        <w:pBdr>
          <w:top w:val="single" w:sz="4" w:space="1" w:color="auto"/>
          <w:left w:val="single" w:sz="4" w:space="4" w:color="auto"/>
          <w:bottom w:val="single" w:sz="4" w:space="1" w:color="auto"/>
          <w:right w:val="single" w:sz="4" w:space="4" w:color="auto"/>
        </w:pBdr>
        <w:tabs>
          <w:tab w:val="left" w:leader="dot" w:pos="9526"/>
        </w:tabs>
        <w:spacing w:before="120" w:after="120" w:line="240" w:lineRule="auto"/>
        <w:jc w:val="both"/>
        <w:rPr>
          <w:rFonts w:ascii="Arial" w:eastAsia="Times New Roman" w:hAnsi="Arial" w:cs="Arial"/>
          <w:noProof/>
          <w:sz w:val="18"/>
          <w:szCs w:val="18"/>
          <w:lang w:eastAsia="fr-FR"/>
        </w:rPr>
      </w:pPr>
      <w:r w:rsidRPr="00FB0DAC">
        <w:rPr>
          <w:rFonts w:ascii="Arial" w:eastAsia="Times New Roman" w:hAnsi="Arial" w:cs="Arial"/>
          <w:noProof/>
          <w:sz w:val="18"/>
          <w:szCs w:val="18"/>
          <w:lang w:eastAsia="fr-FR"/>
        </w:rPr>
        <w:t>A défaut d'obtenir une délégation de paiement du maître de l'ouvrage, une caution devra être produite dans le délai de 8 jours de l'acceptation de leur sous-traitant. La non production de cette copie de la caution au représentant du maître de l'ouvrage empêche l'exécution des travaux par le sous-traitant indirect.</w:t>
      </w:r>
    </w:p>
    <w:p w14:paraId="369F7047" w14:textId="77777777" w:rsidR="00FB0DAC" w:rsidRPr="00FB0DAC" w:rsidRDefault="00FB0DAC" w:rsidP="00FB0D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Times New Roman" w:hAnsi="Arial" w:cs="Arial"/>
          <w:sz w:val="18"/>
          <w:szCs w:val="18"/>
          <w:lang w:eastAsia="fr-FR"/>
        </w:rPr>
      </w:pPr>
      <w:r w:rsidRPr="00FB0DAC">
        <w:rPr>
          <w:rFonts w:ascii="Arial" w:eastAsia="Times New Roman" w:hAnsi="Arial" w:cs="Arial"/>
          <w:noProof/>
          <w:sz w:val="18"/>
          <w:szCs w:val="18"/>
          <w:lang w:eastAsia="fr-FR"/>
        </w:rPr>
        <w:t>Par ailleurs, les sous-traitants</w:t>
      </w:r>
      <w:r w:rsidRPr="00FB0DAC">
        <w:rPr>
          <w:rFonts w:ascii="Arial" w:eastAsia="Times New Roman" w:hAnsi="Arial" w:cs="Arial"/>
          <w:sz w:val="18"/>
          <w:szCs w:val="18"/>
          <w:lang w:eastAsia="fr-FR"/>
        </w:rPr>
        <w:t>, quel que soit leur rang, ne peuvent commencer à intervenir sur le chantier que sous réserve, d’une part, de leur acceptation et de leur agrément et, d’autre part, que s'ils ont adressé au coordonnateur de sécurité et protection de la santé des travailleurs, lorsque celui-ci est exigé par la loi, un plan particulier de sécurité et de protection de la santé, conformément à l’article L. 4532-9 du Code du travail.</w:t>
      </w:r>
    </w:p>
    <w:p w14:paraId="1DA31642" w14:textId="77777777" w:rsidR="00FB0DAC" w:rsidRPr="00FB0DAC" w:rsidRDefault="00FB0DAC" w:rsidP="00FB0DAC">
      <w:pPr>
        <w:tabs>
          <w:tab w:val="left" w:leader="dot" w:pos="9356"/>
        </w:tabs>
        <w:spacing w:after="120" w:line="240" w:lineRule="auto"/>
        <w:jc w:val="both"/>
        <w:rPr>
          <w:rFonts w:ascii="Arial" w:eastAsia="Times New Roman" w:hAnsi="Arial" w:cs="Times New Roman"/>
          <w:noProof/>
          <w:sz w:val="20"/>
          <w:szCs w:val="20"/>
          <w:lang w:eastAsia="fr-FR"/>
        </w:rPr>
      </w:pPr>
    </w:p>
    <w:sectPr w:rsidR="00FB0DAC" w:rsidRPr="00FB0DAC" w:rsidSect="004B723F">
      <w:headerReference w:type="default" r:id="rId8"/>
      <w:footerReference w:type="default" r:id="rId9"/>
      <w:headerReference w:type="first" r:id="rId10"/>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7BA60" w14:textId="77777777" w:rsidR="008E69D1" w:rsidRDefault="008E69D1" w:rsidP="008073CB">
      <w:r>
        <w:separator/>
      </w:r>
    </w:p>
  </w:endnote>
  <w:endnote w:type="continuationSeparator" w:id="0">
    <w:p w14:paraId="5A6D46F6" w14:textId="77777777" w:rsidR="008E69D1" w:rsidRDefault="008E69D1"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94C3D" w14:textId="77777777" w:rsidR="008E69D1" w:rsidRDefault="008E69D1" w:rsidP="005203AA">
    <w:pPr>
      <w:pStyle w:val="10PIEDDEPAGE"/>
      <w:tabs>
        <w:tab w:val="clear" w:pos="4820"/>
        <w:tab w:val="center" w:pos="4320"/>
      </w:tabs>
      <w:jc w:val="center"/>
    </w:pPr>
    <w:r>
      <mc:AlternateContent>
        <mc:Choice Requires="wps">
          <w:drawing>
            <wp:anchor distT="4294967295" distB="4294967295" distL="114300" distR="114300" simplePos="0" relativeHeight="251663872" behindDoc="0" locked="0" layoutInCell="1" allowOverlap="1" wp14:anchorId="0329662E" wp14:editId="664192A1">
              <wp:simplePos x="0" y="0"/>
              <wp:positionH relativeFrom="column">
                <wp:posOffset>-37465</wp:posOffset>
              </wp:positionH>
              <wp:positionV relativeFrom="paragraph">
                <wp:posOffset>-52071</wp:posOffset>
              </wp:positionV>
              <wp:extent cx="6172200" cy="0"/>
              <wp:effectExtent l="0" t="0" r="25400" b="2540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4D901" id="Line 8" o:spid="_x0000_s1026" style="position:absolute;flip:y;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"/>
          </w:pict>
        </mc:Fallback>
      </mc:AlternateContent>
    </w:r>
    <w:r w:rsidR="008318B4">
      <w:t>Acte spécial de sous-traitance de premier rang</w:t>
    </w:r>
  </w:p>
  <w:p w14:paraId="617E9A4C" w14:textId="3805B664" w:rsidR="008E69D1" w:rsidRPr="005203AA" w:rsidRDefault="008E69D1" w:rsidP="00610EE2">
    <w:pPr>
      <w:pStyle w:val="10PIEDDEPAGE"/>
    </w:pPr>
    <w:r w:rsidRPr="00F1546F">
      <w:t>Ed</w:t>
    </w:r>
    <w:r w:rsidRPr="009A4BF9">
      <w:t>°:</w:t>
    </w:r>
    <w:r w:rsidR="008318B4">
      <w:t xml:space="preserve"> </w:t>
    </w:r>
    <w:r w:rsidR="00932410">
      <w:t>Novembre 2021</w:t>
    </w:r>
    <w:r>
      <w:tab/>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944FA8">
      <w:rPr>
        <w:rStyle w:val="Numrodepage"/>
        <w:b w:val="0"/>
        <w:spacing w:val="-6"/>
      </w:rPr>
      <w:t>4</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944FA8">
      <w:rPr>
        <w:rStyle w:val="Numrodepage"/>
        <w:b w:val="0"/>
        <w:spacing w:val="-6"/>
      </w:rPr>
      <w:t>4</w:t>
    </w:r>
    <w:r>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A9A34" w14:textId="77777777" w:rsidR="008E69D1" w:rsidRDefault="008E69D1" w:rsidP="008073CB">
      <w:r>
        <w:separator/>
      </w:r>
    </w:p>
  </w:footnote>
  <w:footnote w:type="continuationSeparator" w:id="0">
    <w:p w14:paraId="62038532" w14:textId="77777777" w:rsidR="008E69D1" w:rsidRDefault="008E69D1"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0B65" w14:textId="77777777" w:rsidR="008E69D1" w:rsidRDefault="008E69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1E6F" w14:textId="77777777" w:rsidR="008E69D1" w:rsidRDefault="008E69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542460"/>
    <w:multiLevelType w:val="hybridMultilevel"/>
    <w:tmpl w:val="F266E5E0"/>
    <w:lvl w:ilvl="0" w:tplc="AD401630">
      <w:start w:val="1"/>
      <w:numFmt w:val="bullet"/>
      <w:lvlText w:val=""/>
      <w:lvlJc w:val="left"/>
      <w:pPr>
        <w:ind w:left="587"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B023C"/>
    <w:multiLevelType w:val="hybridMultilevel"/>
    <w:tmpl w:val="F1A88186"/>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D6461"/>
    <w:multiLevelType w:val="hybridMultilevel"/>
    <w:tmpl w:val="52760910"/>
    <w:lvl w:ilvl="0" w:tplc="76D8ADE6">
      <w:start w:val="1"/>
      <w:numFmt w:val="bullet"/>
      <w:lvlText w:val="o"/>
      <w:lvlJc w:val="left"/>
      <w:pPr>
        <w:ind w:left="1440" w:hanging="360"/>
      </w:pPr>
      <w:rPr>
        <w:rFonts w:ascii="Courier New" w:hAnsi="Courier New" w:hint="default"/>
        <w:sz w:val="20"/>
        <w:szCs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B72DDB"/>
    <w:multiLevelType w:val="hybridMultilevel"/>
    <w:tmpl w:val="DA64BDFC"/>
    <w:lvl w:ilvl="0" w:tplc="FFFFFFFF">
      <w:start w:val="1"/>
      <w:numFmt w:val="bullet"/>
      <w:lvlText w:val="●"/>
      <w:lvlJc w:val="left"/>
      <w:pPr>
        <w:tabs>
          <w:tab w:val="num" w:pos="2061"/>
        </w:tabs>
        <w:ind w:left="2061" w:hanging="360"/>
      </w:pPr>
      <w:rPr>
        <w:rFonts w:ascii="Verdana" w:hAnsi="Verdana" w:hint="default"/>
        <w:b w:val="0"/>
        <w:i w:val="0"/>
        <w:color w:val="808080"/>
        <w:sz w:val="16"/>
      </w:rPr>
    </w:lvl>
    <w:lvl w:ilvl="1" w:tplc="FFFFFFFF" w:tentative="1">
      <w:start w:val="1"/>
      <w:numFmt w:val="bullet"/>
      <w:lvlText w:val="o"/>
      <w:lvlJc w:val="left"/>
      <w:pPr>
        <w:tabs>
          <w:tab w:val="num" w:pos="2781"/>
        </w:tabs>
        <w:ind w:left="2781" w:hanging="360"/>
      </w:pPr>
      <w:rPr>
        <w:rFonts w:ascii="Courier New" w:hAnsi="Courier New" w:cs="Symbol" w:hint="default"/>
      </w:rPr>
    </w:lvl>
    <w:lvl w:ilvl="2" w:tplc="FFFFFFFF" w:tentative="1">
      <w:start w:val="1"/>
      <w:numFmt w:val="bullet"/>
      <w:lvlText w:val=""/>
      <w:lvlJc w:val="left"/>
      <w:pPr>
        <w:tabs>
          <w:tab w:val="num" w:pos="3501"/>
        </w:tabs>
        <w:ind w:left="3501" w:hanging="360"/>
      </w:pPr>
      <w:rPr>
        <w:rFonts w:ascii="Wingdings" w:hAnsi="Wingdings" w:hint="default"/>
      </w:rPr>
    </w:lvl>
    <w:lvl w:ilvl="3" w:tplc="FFFFFFFF" w:tentative="1">
      <w:start w:val="1"/>
      <w:numFmt w:val="bullet"/>
      <w:lvlText w:val=""/>
      <w:lvlJc w:val="left"/>
      <w:pPr>
        <w:tabs>
          <w:tab w:val="num" w:pos="4221"/>
        </w:tabs>
        <w:ind w:left="4221" w:hanging="360"/>
      </w:pPr>
      <w:rPr>
        <w:rFonts w:ascii="Symbol" w:hAnsi="Symbol" w:hint="default"/>
      </w:rPr>
    </w:lvl>
    <w:lvl w:ilvl="4" w:tplc="FFFFFFFF" w:tentative="1">
      <w:start w:val="1"/>
      <w:numFmt w:val="bullet"/>
      <w:lvlText w:val="o"/>
      <w:lvlJc w:val="left"/>
      <w:pPr>
        <w:tabs>
          <w:tab w:val="num" w:pos="4941"/>
        </w:tabs>
        <w:ind w:left="4941" w:hanging="360"/>
      </w:pPr>
      <w:rPr>
        <w:rFonts w:ascii="Courier New" w:hAnsi="Courier New" w:cs="Symbol" w:hint="default"/>
      </w:rPr>
    </w:lvl>
    <w:lvl w:ilvl="5" w:tplc="FFFFFFFF" w:tentative="1">
      <w:start w:val="1"/>
      <w:numFmt w:val="bullet"/>
      <w:lvlText w:val=""/>
      <w:lvlJc w:val="left"/>
      <w:pPr>
        <w:tabs>
          <w:tab w:val="num" w:pos="5661"/>
        </w:tabs>
        <w:ind w:left="5661" w:hanging="360"/>
      </w:pPr>
      <w:rPr>
        <w:rFonts w:ascii="Wingdings" w:hAnsi="Wingdings" w:hint="default"/>
      </w:rPr>
    </w:lvl>
    <w:lvl w:ilvl="6" w:tplc="FFFFFFFF" w:tentative="1">
      <w:start w:val="1"/>
      <w:numFmt w:val="bullet"/>
      <w:lvlText w:val=""/>
      <w:lvlJc w:val="left"/>
      <w:pPr>
        <w:tabs>
          <w:tab w:val="num" w:pos="6381"/>
        </w:tabs>
        <w:ind w:left="6381" w:hanging="360"/>
      </w:pPr>
      <w:rPr>
        <w:rFonts w:ascii="Symbol" w:hAnsi="Symbol" w:hint="default"/>
      </w:rPr>
    </w:lvl>
    <w:lvl w:ilvl="7" w:tplc="FFFFFFFF" w:tentative="1">
      <w:start w:val="1"/>
      <w:numFmt w:val="bullet"/>
      <w:lvlText w:val="o"/>
      <w:lvlJc w:val="left"/>
      <w:pPr>
        <w:tabs>
          <w:tab w:val="num" w:pos="7101"/>
        </w:tabs>
        <w:ind w:left="7101" w:hanging="360"/>
      </w:pPr>
      <w:rPr>
        <w:rFonts w:ascii="Courier New" w:hAnsi="Courier New" w:cs="Symbol" w:hint="default"/>
      </w:rPr>
    </w:lvl>
    <w:lvl w:ilvl="8" w:tplc="FFFFFFFF" w:tentative="1">
      <w:start w:val="1"/>
      <w:numFmt w:val="bullet"/>
      <w:lvlText w:val=""/>
      <w:lvlJc w:val="left"/>
      <w:pPr>
        <w:tabs>
          <w:tab w:val="num" w:pos="7821"/>
        </w:tabs>
        <w:ind w:left="7821" w:hanging="360"/>
      </w:pPr>
      <w:rPr>
        <w:rFonts w:ascii="Wingdings" w:hAnsi="Wingdings" w:hint="default"/>
      </w:rPr>
    </w:lvl>
  </w:abstractNum>
  <w:abstractNum w:abstractNumId="5" w15:restartNumberingAfterBreak="0">
    <w:nsid w:val="16125D0C"/>
    <w:multiLevelType w:val="hybridMultilevel"/>
    <w:tmpl w:val="CB8065F4"/>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DF3134"/>
    <w:multiLevelType w:val="hybridMultilevel"/>
    <w:tmpl w:val="BC848DA2"/>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EB3F59"/>
    <w:multiLevelType w:val="hybridMultilevel"/>
    <w:tmpl w:val="2182DD5C"/>
    <w:lvl w:ilvl="0" w:tplc="FFFFFFFF">
      <w:start w:val="1"/>
      <w:numFmt w:val="bullet"/>
      <w:lvlText w:val="●"/>
      <w:lvlJc w:val="left"/>
      <w:pPr>
        <w:tabs>
          <w:tab w:val="num" w:pos="361"/>
        </w:tabs>
        <w:ind w:left="284" w:hanging="283"/>
      </w:pPr>
      <w:rPr>
        <w:rFonts w:hint="default"/>
        <w:b w:val="0"/>
        <w:bCs w:val="0"/>
        <w:i w:val="0"/>
        <w:iCs w:val="0"/>
        <w:caps w:val="0"/>
        <w:smallCaps w:val="0"/>
        <w:strike w:val="0"/>
        <w:dstrike w:val="0"/>
        <w:noProof w:val="0"/>
        <w:vanish w:val="0"/>
        <w:color w:val="C0C0C0"/>
        <w:spacing w:val="0"/>
        <w:kern w:val="0"/>
        <w:position w:val="0"/>
        <w:u w:val="none"/>
        <w:effect w:val="none"/>
        <w:vertAlign w:val="baseline"/>
        <w:em w:val="none"/>
        <w:specVanish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F4DE9"/>
    <w:multiLevelType w:val="hybridMultilevel"/>
    <w:tmpl w:val="6F6294D0"/>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7E4C57"/>
    <w:multiLevelType w:val="hybridMultilevel"/>
    <w:tmpl w:val="813C4930"/>
    <w:lvl w:ilvl="0" w:tplc="FFFFFFFF">
      <w:start w:val="1"/>
      <w:numFmt w:val="bullet"/>
      <w:lvlText w:val="›"/>
      <w:lvlJc w:val="left"/>
      <w:pPr>
        <w:tabs>
          <w:tab w:val="num" w:pos="360"/>
        </w:tabs>
        <w:ind w:left="360" w:hanging="360"/>
      </w:pPr>
      <w:rPr>
        <w:rFonts w:ascii="Verdana" w:hAnsi="Verdana" w:hint="default"/>
        <w:color w:val="D50239"/>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BD1998"/>
    <w:multiLevelType w:val="hybridMultilevel"/>
    <w:tmpl w:val="480200F0"/>
    <w:lvl w:ilvl="0" w:tplc="AD40163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495F1C"/>
    <w:multiLevelType w:val="hybridMultilevel"/>
    <w:tmpl w:val="087E4E8A"/>
    <w:lvl w:ilvl="0" w:tplc="FFFFFFFF">
      <w:start w:val="1"/>
      <w:numFmt w:val="bullet"/>
      <w:lvlText w:val=""/>
      <w:lvlJc w:val="left"/>
      <w:pPr>
        <w:tabs>
          <w:tab w:val="num" w:pos="284"/>
        </w:tabs>
        <w:ind w:left="284" w:hanging="284"/>
      </w:pPr>
      <w:rPr>
        <w:rFonts w:ascii="Wingdings 2" w:hAnsi="Wingdings 2" w:hint="default"/>
        <w:color w:val="FF9C0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35221E"/>
    <w:multiLevelType w:val="hybridMultilevel"/>
    <w:tmpl w:val="327E6D3E"/>
    <w:lvl w:ilvl="0" w:tplc="AD401630">
      <w:start w:val="1"/>
      <w:numFmt w:val="bullet"/>
      <w:lvlText w:val=""/>
      <w:lvlJc w:val="left"/>
      <w:pPr>
        <w:ind w:left="720" w:hanging="360"/>
      </w:pPr>
      <w:rPr>
        <w:rFonts w:ascii="Symbol" w:hAnsi="Symbol" w:hint="default"/>
        <w:sz w:val="24"/>
        <w:szCs w:val="24"/>
      </w:rPr>
    </w:lvl>
    <w:lvl w:ilvl="1" w:tplc="726CF626">
      <w:start w:val="1"/>
      <w:numFmt w:val="bullet"/>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A54F69"/>
    <w:multiLevelType w:val="hybridMultilevel"/>
    <w:tmpl w:val="A41A0D1A"/>
    <w:lvl w:ilvl="0" w:tplc="9CACE2B6">
      <w:start w:val="2"/>
      <w:numFmt w:val="bullet"/>
      <w:lvlText w:val="-"/>
      <w:lvlJc w:val="left"/>
      <w:pPr>
        <w:ind w:left="473" w:hanging="360"/>
      </w:pPr>
      <w:rPr>
        <w:rFonts w:ascii="Arial" w:eastAsiaTheme="minorHAnsi" w:hAnsi="Arial" w:cs="Arial" w:hint="default"/>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6" w15:restartNumberingAfterBreak="0">
    <w:nsid w:val="2A1400F2"/>
    <w:multiLevelType w:val="hybridMultilevel"/>
    <w:tmpl w:val="DA78B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846FAE"/>
    <w:multiLevelType w:val="hybridMultilevel"/>
    <w:tmpl w:val="8E26D566"/>
    <w:lvl w:ilvl="0" w:tplc="AD401630">
      <w:start w:val="1"/>
      <w:numFmt w:val="bullet"/>
      <w:lvlText w:val=""/>
      <w:lvlJc w:val="left"/>
      <w:pPr>
        <w:ind w:left="587"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6014A3"/>
    <w:multiLevelType w:val="hybridMultilevel"/>
    <w:tmpl w:val="21DA34EC"/>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AE67E3"/>
    <w:multiLevelType w:val="hybridMultilevel"/>
    <w:tmpl w:val="F2CE6540"/>
    <w:lvl w:ilvl="0" w:tplc="FFFFFFFF">
      <w:numFmt w:val="bullet"/>
      <w:lvlText w:val="-"/>
      <w:lvlJc w:val="left"/>
      <w:pPr>
        <w:tabs>
          <w:tab w:val="num" w:pos="1137"/>
        </w:tabs>
        <w:ind w:left="1137" w:hanging="570"/>
      </w:pPr>
      <w:rPr>
        <w:rFonts w:ascii="Verdana" w:hAnsi="Verdana" w:hint="default"/>
        <w:b w:val="0"/>
        <w:i w:val="0"/>
        <w:color w:val="80808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5F6B32"/>
    <w:multiLevelType w:val="hybridMultilevel"/>
    <w:tmpl w:val="4104C694"/>
    <w:lvl w:ilvl="0" w:tplc="AD40163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836214"/>
    <w:multiLevelType w:val="hybridMultilevel"/>
    <w:tmpl w:val="DF7E81EC"/>
    <w:lvl w:ilvl="0" w:tplc="AD401630">
      <w:start w:val="1"/>
      <w:numFmt w:val="bullet"/>
      <w:lvlText w:val=""/>
      <w:lvlJc w:val="left"/>
      <w:pPr>
        <w:ind w:left="587"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C20ABA"/>
    <w:multiLevelType w:val="hybridMultilevel"/>
    <w:tmpl w:val="50EE4EE2"/>
    <w:lvl w:ilvl="0" w:tplc="AD40163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DA0511"/>
    <w:multiLevelType w:val="multilevel"/>
    <w:tmpl w:val="35D0F158"/>
    <w:lvl w:ilvl="0">
      <w:start w:val="1"/>
      <w:numFmt w:val="bullet"/>
      <w:lvlText w:val=""/>
      <w:lvlJc w:val="left"/>
      <w:pPr>
        <w:ind w:left="357" w:hanging="357"/>
      </w:pPr>
      <w:rPr>
        <w:rFonts w:ascii="Wingdings" w:hAnsi="Wingdings" w:hint="default"/>
        <w:color w:val="1F497D"/>
      </w:rPr>
    </w:lvl>
    <w:lvl w:ilvl="1">
      <w:start w:val="1"/>
      <w:numFmt w:val="bullet"/>
      <w:lvlText w:val=""/>
      <w:lvlJc w:val="left"/>
      <w:pPr>
        <w:ind w:left="1077" w:hanging="357"/>
      </w:pPr>
      <w:rPr>
        <w:rFonts w:ascii="Wingdings" w:hAnsi="Wingdings" w:hint="default"/>
        <w:color w:val="1F497D"/>
      </w:rPr>
    </w:lvl>
    <w:lvl w:ilvl="2">
      <w:start w:val="1"/>
      <w:numFmt w:val="bullet"/>
      <w:lvlText w:val=""/>
      <w:lvlJc w:val="left"/>
      <w:pPr>
        <w:ind w:left="1797" w:hanging="357"/>
      </w:pPr>
      <w:rPr>
        <w:rFonts w:ascii="Wingdings" w:hAnsi="Wingdings" w:hint="default"/>
        <w:color w:val="1F497D"/>
      </w:rPr>
    </w:lvl>
    <w:lvl w:ilvl="3">
      <w:start w:val="1"/>
      <w:numFmt w:val="bullet"/>
      <w:lvlText w:val=""/>
      <w:lvlJc w:val="left"/>
      <w:pPr>
        <w:ind w:left="2517" w:hanging="357"/>
      </w:pPr>
      <w:rPr>
        <w:rFonts w:ascii="Symbol" w:hAnsi="Symbol" w:hint="default"/>
        <w:color w:val="1F497D"/>
      </w:rPr>
    </w:lvl>
    <w:lvl w:ilvl="4">
      <w:start w:val="1"/>
      <w:numFmt w:val="bullet"/>
      <w:lvlText w:val="o"/>
      <w:lvlJc w:val="left"/>
      <w:pPr>
        <w:ind w:left="3237" w:hanging="357"/>
      </w:pPr>
      <w:rPr>
        <w:rFonts w:ascii="Courier New" w:hAnsi="Courier New" w:cs="Times New Roman"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Times New Roman" w:hint="default"/>
      </w:rPr>
    </w:lvl>
    <w:lvl w:ilvl="8">
      <w:start w:val="1"/>
      <w:numFmt w:val="bullet"/>
      <w:lvlText w:val=""/>
      <w:lvlJc w:val="left"/>
      <w:pPr>
        <w:ind w:left="6117" w:hanging="357"/>
      </w:pPr>
      <w:rPr>
        <w:rFonts w:ascii="Wingdings" w:hAnsi="Wingdings" w:hint="default"/>
      </w:rPr>
    </w:lvl>
  </w:abstractNum>
  <w:abstractNum w:abstractNumId="24" w15:restartNumberingAfterBreak="0">
    <w:nsid w:val="3DF174E8"/>
    <w:multiLevelType w:val="hybridMultilevel"/>
    <w:tmpl w:val="9022E39C"/>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95CF9"/>
    <w:multiLevelType w:val="hybridMultilevel"/>
    <w:tmpl w:val="EB00E1CE"/>
    <w:lvl w:ilvl="0" w:tplc="AD401630">
      <w:start w:val="1"/>
      <w:numFmt w:val="bullet"/>
      <w:lvlText w:val=""/>
      <w:lvlJc w:val="left"/>
      <w:pPr>
        <w:ind w:left="587"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8318B3"/>
    <w:multiLevelType w:val="hybridMultilevel"/>
    <w:tmpl w:val="66564CF2"/>
    <w:lvl w:ilvl="0" w:tplc="53E2752C">
      <w:start w:val="1"/>
      <w:numFmt w:val="bullet"/>
      <w:lvlText w:val=""/>
      <w:lvlJc w:val="left"/>
      <w:pPr>
        <w:ind w:left="720" w:hanging="360"/>
      </w:pPr>
      <w:rPr>
        <w:rFonts w:ascii="Symbol" w:hAnsi="Symbol" w:hint="default"/>
        <w:color w:val="25408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BA6135"/>
    <w:multiLevelType w:val="singleLevel"/>
    <w:tmpl w:val="EDDA5E4C"/>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2D0CC1"/>
    <w:multiLevelType w:val="hybridMultilevel"/>
    <w:tmpl w:val="0DEA1078"/>
    <w:lvl w:ilvl="0" w:tplc="AD401630">
      <w:start w:val="1"/>
      <w:numFmt w:val="bullet"/>
      <w:lvlText w:val=""/>
      <w:lvlJc w:val="left"/>
      <w:pPr>
        <w:ind w:left="473" w:hanging="360"/>
      </w:pPr>
      <w:rPr>
        <w:rFonts w:ascii="Symbol" w:hAnsi="Symbol" w:hint="default"/>
        <w:sz w:val="24"/>
        <w:szCs w:val="24"/>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30" w15:restartNumberingAfterBreak="0">
    <w:nsid w:val="44984FE9"/>
    <w:multiLevelType w:val="hybridMultilevel"/>
    <w:tmpl w:val="B994FEAA"/>
    <w:lvl w:ilvl="0" w:tplc="AD401630">
      <w:start w:val="1"/>
      <w:numFmt w:val="bullet"/>
      <w:lvlText w:val=""/>
      <w:lvlJc w:val="left"/>
      <w:pPr>
        <w:ind w:left="833" w:hanging="360"/>
      </w:pPr>
      <w:rPr>
        <w:rFonts w:ascii="Symbol" w:hAnsi="Symbol" w:hint="default"/>
        <w:sz w:val="24"/>
        <w:szCs w:val="24"/>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1" w15:restartNumberingAfterBreak="0">
    <w:nsid w:val="48551BA5"/>
    <w:multiLevelType w:val="hybridMultilevel"/>
    <w:tmpl w:val="8AE8463E"/>
    <w:lvl w:ilvl="0" w:tplc="AD401630">
      <w:start w:val="1"/>
      <w:numFmt w:val="bullet"/>
      <w:lvlText w:val=""/>
      <w:lvlJc w:val="left"/>
      <w:pPr>
        <w:ind w:left="587"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6469E9"/>
    <w:multiLevelType w:val="multilevel"/>
    <w:tmpl w:val="BDB078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AFC7217"/>
    <w:multiLevelType w:val="hybridMultilevel"/>
    <w:tmpl w:val="6E701BA0"/>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09456F"/>
    <w:multiLevelType w:val="hybridMultilevel"/>
    <w:tmpl w:val="F4843188"/>
    <w:lvl w:ilvl="0" w:tplc="AD401630">
      <w:start w:val="1"/>
      <w:numFmt w:val="bullet"/>
      <w:lvlText w:val=""/>
      <w:lvlJc w:val="left"/>
      <w:pPr>
        <w:ind w:left="720" w:hanging="360"/>
      </w:pPr>
      <w:rPr>
        <w:rFonts w:ascii="Symbol" w:hAnsi="Symbol" w:hint="default"/>
        <w:sz w:val="24"/>
        <w:szCs w:val="24"/>
      </w:rPr>
    </w:lvl>
    <w:lvl w:ilvl="1" w:tplc="726CF626">
      <w:start w:val="1"/>
      <w:numFmt w:val="bullet"/>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D57267"/>
    <w:multiLevelType w:val="multilevel"/>
    <w:tmpl w:val="040C001F"/>
    <w:numStyleLink w:val="111111"/>
  </w:abstractNum>
  <w:abstractNum w:abstractNumId="37" w15:restartNumberingAfterBreak="0">
    <w:nsid w:val="5ED90473"/>
    <w:multiLevelType w:val="hybridMultilevel"/>
    <w:tmpl w:val="C7D26B30"/>
    <w:lvl w:ilvl="0" w:tplc="AD401630">
      <w:start w:val="1"/>
      <w:numFmt w:val="bullet"/>
      <w:lvlText w:val=""/>
      <w:lvlJc w:val="left"/>
      <w:pPr>
        <w:ind w:left="587"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EC0ABD"/>
    <w:multiLevelType w:val="hybridMultilevel"/>
    <w:tmpl w:val="4EEAEA7E"/>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95361FE"/>
    <w:multiLevelType w:val="hybridMultilevel"/>
    <w:tmpl w:val="2B6AD550"/>
    <w:lvl w:ilvl="0" w:tplc="C4266B30">
      <w:start w:val="1"/>
      <w:numFmt w:val="bullet"/>
      <w:lvlText w:val=""/>
      <w:lvlJc w:val="left"/>
      <w:pPr>
        <w:ind w:left="360" w:hanging="360"/>
      </w:pPr>
      <w:rPr>
        <w:rFonts w:ascii="Wingdings" w:hAnsi="Wingdings" w:hint="default"/>
        <w:color w:val="FF9900" w:themeColor="text2"/>
      </w:rPr>
    </w:lvl>
    <w:lvl w:ilvl="1" w:tplc="C2629FB8">
      <w:start w:val="1"/>
      <w:numFmt w:val="bullet"/>
      <w:lvlText w:val=""/>
      <w:lvlJc w:val="left"/>
      <w:pPr>
        <w:ind w:left="1080" w:hanging="360"/>
      </w:pPr>
      <w:rPr>
        <w:rFonts w:ascii="Wingdings" w:hAnsi="Wingdings" w:hint="default"/>
        <w:color w:val="FF9900" w:themeColor="text2"/>
      </w:rPr>
    </w:lvl>
    <w:lvl w:ilvl="2" w:tplc="CC403968">
      <w:start w:val="1"/>
      <w:numFmt w:val="bullet"/>
      <w:lvlText w:val=""/>
      <w:lvlJc w:val="left"/>
      <w:pPr>
        <w:ind w:left="1800" w:hanging="360"/>
      </w:pPr>
      <w:rPr>
        <w:rFonts w:ascii="Wingdings" w:hAnsi="Wingdings" w:hint="default"/>
        <w:color w:val="FF9900" w:themeColor="text2"/>
      </w:rPr>
    </w:lvl>
    <w:lvl w:ilvl="3" w:tplc="FE06B5FC">
      <w:start w:val="1"/>
      <w:numFmt w:val="bullet"/>
      <w:lvlText w:val=""/>
      <w:lvlJc w:val="left"/>
      <w:pPr>
        <w:ind w:left="2520" w:hanging="360"/>
      </w:pPr>
      <w:rPr>
        <w:rFonts w:ascii="Symbol" w:hAnsi="Symbol" w:hint="default"/>
        <w:color w:val="FF9900" w:themeColor="text2"/>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B4910CB"/>
    <w:multiLevelType w:val="hybridMultilevel"/>
    <w:tmpl w:val="C20CE8F0"/>
    <w:lvl w:ilvl="0" w:tplc="AD401630">
      <w:start w:val="1"/>
      <w:numFmt w:val="bullet"/>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75174025"/>
    <w:multiLevelType w:val="hybridMultilevel"/>
    <w:tmpl w:val="E72E5CB0"/>
    <w:lvl w:ilvl="0" w:tplc="3F7CFD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38431A"/>
    <w:multiLevelType w:val="hybridMultilevel"/>
    <w:tmpl w:val="6E3EAAF4"/>
    <w:lvl w:ilvl="0" w:tplc="FE046C7A">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5452A3"/>
    <w:multiLevelType w:val="hybridMultilevel"/>
    <w:tmpl w:val="635C2ADC"/>
    <w:lvl w:ilvl="0" w:tplc="FFFFFFFF">
      <w:start w:val="1"/>
      <w:numFmt w:val="bullet"/>
      <w:lvlText w:val=""/>
      <w:lvlJc w:val="left"/>
      <w:pPr>
        <w:tabs>
          <w:tab w:val="num" w:pos="360"/>
        </w:tabs>
        <w:ind w:left="360" w:hanging="360"/>
      </w:pPr>
      <w:rPr>
        <w:rFonts w:ascii="Wingdings 2" w:hAnsi="Wingdings 2" w:hint="default"/>
        <w:b w:val="0"/>
        <w:i w:val="0"/>
        <w:caps w:val="0"/>
        <w:strike w:val="0"/>
        <w:dstrike w:val="0"/>
        <w:vanish w:val="0"/>
        <w:color w:val="FF9C00"/>
        <w:sz w:val="16"/>
        <w:szCs w:val="16"/>
        <w:u w:val="none"/>
        <w:vertAlign w:val="baseline"/>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6" w15:restartNumberingAfterBreak="0">
    <w:nsid w:val="7EAF4BE2"/>
    <w:multiLevelType w:val="hybridMultilevel"/>
    <w:tmpl w:val="F490C43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2" w:hAnsi="Wingdings 2" w:hint="default"/>
        <w:color w:val="FF990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670407644">
    <w:abstractNumId w:val="0"/>
  </w:num>
  <w:num w:numId="2" w16cid:durableId="1319461854">
    <w:abstractNumId w:val="39"/>
  </w:num>
  <w:num w:numId="3" w16cid:durableId="939264865">
    <w:abstractNumId w:val="45"/>
  </w:num>
  <w:num w:numId="4" w16cid:durableId="1584415354">
    <w:abstractNumId w:val="10"/>
  </w:num>
  <w:num w:numId="5" w16cid:durableId="509488112">
    <w:abstractNumId w:val="27"/>
  </w:num>
  <w:num w:numId="6" w16cid:durableId="464157783">
    <w:abstractNumId w:val="4"/>
  </w:num>
  <w:num w:numId="7" w16cid:durableId="1293638673">
    <w:abstractNumId w:val="19"/>
  </w:num>
  <w:num w:numId="8" w16cid:durableId="760027875">
    <w:abstractNumId w:val="8"/>
  </w:num>
  <w:num w:numId="9" w16cid:durableId="1448350963">
    <w:abstractNumId w:val="13"/>
  </w:num>
  <w:num w:numId="10" w16cid:durableId="1815490093">
    <w:abstractNumId w:val="32"/>
  </w:num>
  <w:num w:numId="11" w16cid:durableId="568344945">
    <w:abstractNumId w:val="41"/>
  </w:num>
  <w:num w:numId="12" w16cid:durableId="1478297491">
    <w:abstractNumId w:val="46"/>
  </w:num>
  <w:num w:numId="13" w16cid:durableId="146092048">
    <w:abstractNumId w:val="23"/>
  </w:num>
  <w:num w:numId="14" w16cid:durableId="132137240">
    <w:abstractNumId w:val="26"/>
  </w:num>
  <w:num w:numId="15" w16cid:durableId="358047895">
    <w:abstractNumId w:val="28"/>
  </w:num>
  <w:num w:numId="16" w16cid:durableId="1883711190">
    <w:abstractNumId w:val="43"/>
  </w:num>
  <w:num w:numId="17" w16cid:durableId="1565527262">
    <w:abstractNumId w:val="36"/>
  </w:num>
  <w:num w:numId="18" w16cid:durableId="1398044405">
    <w:abstractNumId w:val="25"/>
  </w:num>
  <w:num w:numId="19" w16cid:durableId="627974980">
    <w:abstractNumId w:val="1"/>
  </w:num>
  <w:num w:numId="20" w16cid:durableId="1041515620">
    <w:abstractNumId w:val="21"/>
  </w:num>
  <w:num w:numId="21" w16cid:durableId="1548907003">
    <w:abstractNumId w:val="37"/>
  </w:num>
  <w:num w:numId="22" w16cid:durableId="1941642526">
    <w:abstractNumId w:val="31"/>
  </w:num>
  <w:num w:numId="23" w16cid:durableId="909585309">
    <w:abstractNumId w:val="17"/>
  </w:num>
  <w:num w:numId="24" w16cid:durableId="1932932256">
    <w:abstractNumId w:val="17"/>
    <w:lvlOverride w:ilvl="0">
      <w:startOverride w:val="1"/>
    </w:lvlOverride>
  </w:num>
  <w:num w:numId="25" w16cid:durableId="461729975">
    <w:abstractNumId w:val="17"/>
    <w:lvlOverride w:ilvl="0">
      <w:startOverride w:val="1"/>
    </w:lvlOverride>
  </w:num>
  <w:num w:numId="26" w16cid:durableId="292905498">
    <w:abstractNumId w:val="17"/>
    <w:lvlOverride w:ilvl="0">
      <w:startOverride w:val="1"/>
    </w:lvlOverride>
  </w:num>
  <w:num w:numId="27" w16cid:durableId="1204057215">
    <w:abstractNumId w:val="17"/>
    <w:lvlOverride w:ilvl="0">
      <w:startOverride w:val="1"/>
    </w:lvlOverride>
  </w:num>
  <w:num w:numId="28" w16cid:durableId="1193029177">
    <w:abstractNumId w:val="17"/>
    <w:lvlOverride w:ilvl="0">
      <w:startOverride w:val="1"/>
    </w:lvlOverride>
  </w:num>
  <w:num w:numId="29" w16cid:durableId="1762408223">
    <w:abstractNumId w:val="17"/>
    <w:lvlOverride w:ilvl="0">
      <w:startOverride w:val="1"/>
    </w:lvlOverride>
  </w:num>
  <w:num w:numId="30" w16cid:durableId="1471627466">
    <w:abstractNumId w:val="17"/>
    <w:lvlOverride w:ilvl="0">
      <w:startOverride w:val="1"/>
    </w:lvlOverride>
  </w:num>
  <w:num w:numId="31" w16cid:durableId="796072711">
    <w:abstractNumId w:val="17"/>
    <w:lvlOverride w:ilvl="0">
      <w:startOverride w:val="1"/>
    </w:lvlOverride>
  </w:num>
  <w:num w:numId="32" w16cid:durableId="1147629875">
    <w:abstractNumId w:val="17"/>
    <w:lvlOverride w:ilvl="0">
      <w:startOverride w:val="1"/>
    </w:lvlOverride>
  </w:num>
  <w:num w:numId="33" w16cid:durableId="725375369">
    <w:abstractNumId w:val="17"/>
    <w:lvlOverride w:ilvl="0">
      <w:startOverride w:val="1"/>
    </w:lvlOverride>
  </w:num>
  <w:num w:numId="34" w16cid:durableId="1645238346">
    <w:abstractNumId w:val="17"/>
    <w:lvlOverride w:ilvl="0">
      <w:startOverride w:val="1"/>
    </w:lvlOverride>
  </w:num>
  <w:num w:numId="35" w16cid:durableId="1695376835">
    <w:abstractNumId w:val="17"/>
    <w:lvlOverride w:ilvl="0">
      <w:startOverride w:val="1"/>
    </w:lvlOverride>
  </w:num>
  <w:num w:numId="36" w16cid:durableId="1448966063">
    <w:abstractNumId w:val="5"/>
  </w:num>
  <w:num w:numId="37" w16cid:durableId="726799515">
    <w:abstractNumId w:val="3"/>
  </w:num>
  <w:num w:numId="38" w16cid:durableId="108159358">
    <w:abstractNumId w:val="7"/>
  </w:num>
  <w:num w:numId="39" w16cid:durableId="759906970">
    <w:abstractNumId w:val="44"/>
  </w:num>
  <w:num w:numId="40" w16cid:durableId="128085882">
    <w:abstractNumId w:val="14"/>
  </w:num>
  <w:num w:numId="41" w16cid:durableId="1463578899">
    <w:abstractNumId w:val="34"/>
  </w:num>
  <w:num w:numId="42" w16cid:durableId="1429040530">
    <w:abstractNumId w:val="35"/>
  </w:num>
  <w:num w:numId="43" w16cid:durableId="1268582071">
    <w:abstractNumId w:val="33"/>
  </w:num>
  <w:num w:numId="44" w16cid:durableId="877667200">
    <w:abstractNumId w:val="18"/>
  </w:num>
  <w:num w:numId="45" w16cid:durableId="1510367543">
    <w:abstractNumId w:val="22"/>
  </w:num>
  <w:num w:numId="46" w16cid:durableId="1818912039">
    <w:abstractNumId w:val="40"/>
  </w:num>
  <w:num w:numId="47" w16cid:durableId="1966420918">
    <w:abstractNumId w:val="38"/>
  </w:num>
  <w:num w:numId="48" w16cid:durableId="1646541065">
    <w:abstractNumId w:val="24"/>
  </w:num>
  <w:num w:numId="49" w16cid:durableId="2018382597">
    <w:abstractNumId w:val="9"/>
  </w:num>
  <w:num w:numId="50" w16cid:durableId="1888030070">
    <w:abstractNumId w:val="11"/>
  </w:num>
  <w:num w:numId="51" w16cid:durableId="1924483094">
    <w:abstractNumId w:val="2"/>
  </w:num>
  <w:num w:numId="52" w16cid:durableId="673580731">
    <w:abstractNumId w:val="20"/>
  </w:num>
  <w:num w:numId="53" w16cid:durableId="584074573">
    <w:abstractNumId w:val="30"/>
  </w:num>
  <w:num w:numId="54" w16cid:durableId="1880818496">
    <w:abstractNumId w:val="15"/>
  </w:num>
  <w:num w:numId="55" w16cid:durableId="2141607956">
    <w:abstractNumId w:val="29"/>
  </w:num>
  <w:num w:numId="56" w16cid:durableId="2132508228">
    <w:abstractNumId w:val="16"/>
  </w:num>
  <w:num w:numId="57" w16cid:durableId="1649090927">
    <w:abstractNumId w:val="6"/>
  </w:num>
  <w:num w:numId="58" w16cid:durableId="1350377124">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2346"/>
    <w:rsid w:val="00002445"/>
    <w:rsid w:val="00002572"/>
    <w:rsid w:val="0000268B"/>
    <w:rsid w:val="00002BB6"/>
    <w:rsid w:val="00003470"/>
    <w:rsid w:val="000037C6"/>
    <w:rsid w:val="00004DE4"/>
    <w:rsid w:val="0000558B"/>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2905"/>
    <w:rsid w:val="0007351B"/>
    <w:rsid w:val="00075BD4"/>
    <w:rsid w:val="00076C49"/>
    <w:rsid w:val="00076D81"/>
    <w:rsid w:val="00077600"/>
    <w:rsid w:val="00077795"/>
    <w:rsid w:val="00077F33"/>
    <w:rsid w:val="00080090"/>
    <w:rsid w:val="000802E0"/>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E0374"/>
    <w:rsid w:val="000E03AF"/>
    <w:rsid w:val="000E158E"/>
    <w:rsid w:val="000E187D"/>
    <w:rsid w:val="000E1F17"/>
    <w:rsid w:val="000E3B7B"/>
    <w:rsid w:val="000E3EB3"/>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C54"/>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27AF"/>
    <w:rsid w:val="00142CE5"/>
    <w:rsid w:val="00143026"/>
    <w:rsid w:val="00143490"/>
    <w:rsid w:val="00143DF6"/>
    <w:rsid w:val="00143F9E"/>
    <w:rsid w:val="00144104"/>
    <w:rsid w:val="00144B5F"/>
    <w:rsid w:val="0014613B"/>
    <w:rsid w:val="0014634B"/>
    <w:rsid w:val="00147857"/>
    <w:rsid w:val="00147A45"/>
    <w:rsid w:val="0015046B"/>
    <w:rsid w:val="0015089D"/>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1314"/>
    <w:rsid w:val="001723CC"/>
    <w:rsid w:val="0017329F"/>
    <w:rsid w:val="00173475"/>
    <w:rsid w:val="00173629"/>
    <w:rsid w:val="001745F0"/>
    <w:rsid w:val="001749EE"/>
    <w:rsid w:val="00174C74"/>
    <w:rsid w:val="001760E3"/>
    <w:rsid w:val="001769E9"/>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138A"/>
    <w:rsid w:val="001B19FA"/>
    <w:rsid w:val="001B2D8E"/>
    <w:rsid w:val="001B336C"/>
    <w:rsid w:val="001B3DFC"/>
    <w:rsid w:val="001B3E7C"/>
    <w:rsid w:val="001B4366"/>
    <w:rsid w:val="001B576F"/>
    <w:rsid w:val="001B59A1"/>
    <w:rsid w:val="001B59BD"/>
    <w:rsid w:val="001B63F5"/>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6CB"/>
    <w:rsid w:val="001D6898"/>
    <w:rsid w:val="001D7734"/>
    <w:rsid w:val="001E0770"/>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77E1"/>
    <w:rsid w:val="00210B13"/>
    <w:rsid w:val="00213551"/>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90A"/>
    <w:rsid w:val="00261A53"/>
    <w:rsid w:val="00261B9C"/>
    <w:rsid w:val="0026261D"/>
    <w:rsid w:val="00262798"/>
    <w:rsid w:val="00262806"/>
    <w:rsid w:val="00262994"/>
    <w:rsid w:val="002639CE"/>
    <w:rsid w:val="0026476F"/>
    <w:rsid w:val="0026489D"/>
    <w:rsid w:val="00264E94"/>
    <w:rsid w:val="0026555C"/>
    <w:rsid w:val="00265DCD"/>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F3"/>
    <w:rsid w:val="00282203"/>
    <w:rsid w:val="00282CC3"/>
    <w:rsid w:val="00282F13"/>
    <w:rsid w:val="002845BA"/>
    <w:rsid w:val="00286D0B"/>
    <w:rsid w:val="00286F9E"/>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BB7"/>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EF4"/>
    <w:rsid w:val="003A272F"/>
    <w:rsid w:val="003A2F6B"/>
    <w:rsid w:val="003A30CA"/>
    <w:rsid w:val="003A39A3"/>
    <w:rsid w:val="003A3C12"/>
    <w:rsid w:val="003A4354"/>
    <w:rsid w:val="003A4CBC"/>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54E3"/>
    <w:rsid w:val="003E63DE"/>
    <w:rsid w:val="003E7722"/>
    <w:rsid w:val="003F0102"/>
    <w:rsid w:val="003F0390"/>
    <w:rsid w:val="003F0870"/>
    <w:rsid w:val="003F09C6"/>
    <w:rsid w:val="003F12AB"/>
    <w:rsid w:val="003F1AF2"/>
    <w:rsid w:val="003F2B44"/>
    <w:rsid w:val="003F2E57"/>
    <w:rsid w:val="003F343F"/>
    <w:rsid w:val="003F42BA"/>
    <w:rsid w:val="003F5030"/>
    <w:rsid w:val="003F53D5"/>
    <w:rsid w:val="003F6AA1"/>
    <w:rsid w:val="003F6BB2"/>
    <w:rsid w:val="003F6F06"/>
    <w:rsid w:val="003F78E7"/>
    <w:rsid w:val="003F7B61"/>
    <w:rsid w:val="003F7CFE"/>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4AAB"/>
    <w:rsid w:val="00434E8C"/>
    <w:rsid w:val="00435127"/>
    <w:rsid w:val="00435775"/>
    <w:rsid w:val="00435BB0"/>
    <w:rsid w:val="00435D4B"/>
    <w:rsid w:val="00436DDC"/>
    <w:rsid w:val="004376D9"/>
    <w:rsid w:val="00437C7E"/>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403A"/>
    <w:rsid w:val="004D421B"/>
    <w:rsid w:val="004D5ABD"/>
    <w:rsid w:val="004D5B11"/>
    <w:rsid w:val="004D5E57"/>
    <w:rsid w:val="004D6524"/>
    <w:rsid w:val="004D7B65"/>
    <w:rsid w:val="004E0ADC"/>
    <w:rsid w:val="004E0E2C"/>
    <w:rsid w:val="004E1B8D"/>
    <w:rsid w:val="004E2748"/>
    <w:rsid w:val="004E27FF"/>
    <w:rsid w:val="004E2D49"/>
    <w:rsid w:val="004E3872"/>
    <w:rsid w:val="004E3914"/>
    <w:rsid w:val="004E4105"/>
    <w:rsid w:val="004E434E"/>
    <w:rsid w:val="004E4EA2"/>
    <w:rsid w:val="004E591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11C"/>
    <w:rsid w:val="00511AD1"/>
    <w:rsid w:val="00511CD8"/>
    <w:rsid w:val="005124E8"/>
    <w:rsid w:val="0051462F"/>
    <w:rsid w:val="00514D1D"/>
    <w:rsid w:val="0051650F"/>
    <w:rsid w:val="00516D36"/>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112C"/>
    <w:rsid w:val="0057139C"/>
    <w:rsid w:val="005721B1"/>
    <w:rsid w:val="00572AB2"/>
    <w:rsid w:val="00572E71"/>
    <w:rsid w:val="00574788"/>
    <w:rsid w:val="00574C36"/>
    <w:rsid w:val="005761D9"/>
    <w:rsid w:val="005762AC"/>
    <w:rsid w:val="00577148"/>
    <w:rsid w:val="005777F2"/>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F96"/>
    <w:rsid w:val="00592046"/>
    <w:rsid w:val="0059262C"/>
    <w:rsid w:val="00592D91"/>
    <w:rsid w:val="00593CA7"/>
    <w:rsid w:val="005942BB"/>
    <w:rsid w:val="005951B1"/>
    <w:rsid w:val="005953C8"/>
    <w:rsid w:val="00595562"/>
    <w:rsid w:val="005963F3"/>
    <w:rsid w:val="00596868"/>
    <w:rsid w:val="00597338"/>
    <w:rsid w:val="005973C8"/>
    <w:rsid w:val="005A00A5"/>
    <w:rsid w:val="005A05D1"/>
    <w:rsid w:val="005A0974"/>
    <w:rsid w:val="005A0A97"/>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5B77"/>
    <w:rsid w:val="005B7145"/>
    <w:rsid w:val="005B74B1"/>
    <w:rsid w:val="005C0546"/>
    <w:rsid w:val="005C084E"/>
    <w:rsid w:val="005C0C4C"/>
    <w:rsid w:val="005C238D"/>
    <w:rsid w:val="005C2BDC"/>
    <w:rsid w:val="005C321F"/>
    <w:rsid w:val="005C44CD"/>
    <w:rsid w:val="005C556B"/>
    <w:rsid w:val="005C693E"/>
    <w:rsid w:val="005C695D"/>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6002E5"/>
    <w:rsid w:val="00601430"/>
    <w:rsid w:val="00602444"/>
    <w:rsid w:val="0060316C"/>
    <w:rsid w:val="00603E9C"/>
    <w:rsid w:val="006040EB"/>
    <w:rsid w:val="00604106"/>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1536"/>
    <w:rsid w:val="00691826"/>
    <w:rsid w:val="00691A94"/>
    <w:rsid w:val="006948FA"/>
    <w:rsid w:val="00695232"/>
    <w:rsid w:val="006955D0"/>
    <w:rsid w:val="00695A8F"/>
    <w:rsid w:val="00696FA2"/>
    <w:rsid w:val="006A046D"/>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417A"/>
    <w:rsid w:val="006D4A7D"/>
    <w:rsid w:val="006D507E"/>
    <w:rsid w:val="006D6076"/>
    <w:rsid w:val="006D607B"/>
    <w:rsid w:val="006D6941"/>
    <w:rsid w:val="006E041A"/>
    <w:rsid w:val="006E23DA"/>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72"/>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46D1"/>
    <w:rsid w:val="0077517E"/>
    <w:rsid w:val="00777641"/>
    <w:rsid w:val="0078228B"/>
    <w:rsid w:val="00782A9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3A9"/>
    <w:rsid w:val="007C2FA5"/>
    <w:rsid w:val="007C328A"/>
    <w:rsid w:val="007C32AE"/>
    <w:rsid w:val="007C35EB"/>
    <w:rsid w:val="007C3BF4"/>
    <w:rsid w:val="007C3D1B"/>
    <w:rsid w:val="007C4756"/>
    <w:rsid w:val="007C479B"/>
    <w:rsid w:val="007C5C70"/>
    <w:rsid w:val="007C5FF3"/>
    <w:rsid w:val="007C6808"/>
    <w:rsid w:val="007C6AAB"/>
    <w:rsid w:val="007C72E6"/>
    <w:rsid w:val="007D1142"/>
    <w:rsid w:val="007D133B"/>
    <w:rsid w:val="007D189A"/>
    <w:rsid w:val="007D22D7"/>
    <w:rsid w:val="007D2AB0"/>
    <w:rsid w:val="007D4FB5"/>
    <w:rsid w:val="007D57F0"/>
    <w:rsid w:val="007D6123"/>
    <w:rsid w:val="007D67AE"/>
    <w:rsid w:val="007D6C80"/>
    <w:rsid w:val="007E0E98"/>
    <w:rsid w:val="007E11DE"/>
    <w:rsid w:val="007E1759"/>
    <w:rsid w:val="007E1922"/>
    <w:rsid w:val="007E1D86"/>
    <w:rsid w:val="007E2FAD"/>
    <w:rsid w:val="007E301E"/>
    <w:rsid w:val="007E3572"/>
    <w:rsid w:val="007E3F51"/>
    <w:rsid w:val="007E3FFD"/>
    <w:rsid w:val="007E5879"/>
    <w:rsid w:val="007E6167"/>
    <w:rsid w:val="007E677F"/>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8B4"/>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5A"/>
    <w:rsid w:val="00867C26"/>
    <w:rsid w:val="00871C0C"/>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5CCB"/>
    <w:rsid w:val="00906415"/>
    <w:rsid w:val="00906AA4"/>
    <w:rsid w:val="009070E7"/>
    <w:rsid w:val="00907E87"/>
    <w:rsid w:val="00912107"/>
    <w:rsid w:val="00912DCB"/>
    <w:rsid w:val="00913EDA"/>
    <w:rsid w:val="00913FE4"/>
    <w:rsid w:val="009141BE"/>
    <w:rsid w:val="00914772"/>
    <w:rsid w:val="009149C6"/>
    <w:rsid w:val="00916D9C"/>
    <w:rsid w:val="0091775D"/>
    <w:rsid w:val="00920486"/>
    <w:rsid w:val="00920ADF"/>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410"/>
    <w:rsid w:val="00932631"/>
    <w:rsid w:val="00932688"/>
    <w:rsid w:val="009326DD"/>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4FA8"/>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B0090"/>
    <w:rsid w:val="009B06F8"/>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14D9"/>
    <w:rsid w:val="00A21952"/>
    <w:rsid w:val="00A22A9A"/>
    <w:rsid w:val="00A23382"/>
    <w:rsid w:val="00A233A4"/>
    <w:rsid w:val="00A237BD"/>
    <w:rsid w:val="00A246DF"/>
    <w:rsid w:val="00A24993"/>
    <w:rsid w:val="00A24E87"/>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F6D"/>
    <w:rsid w:val="00A51458"/>
    <w:rsid w:val="00A51662"/>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BA6"/>
    <w:rsid w:val="00A72FBB"/>
    <w:rsid w:val="00A73860"/>
    <w:rsid w:val="00A739CC"/>
    <w:rsid w:val="00A75386"/>
    <w:rsid w:val="00A7609B"/>
    <w:rsid w:val="00A77485"/>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152F"/>
    <w:rsid w:val="00B31ECA"/>
    <w:rsid w:val="00B32378"/>
    <w:rsid w:val="00B34396"/>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3D6"/>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48D0"/>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372"/>
    <w:rsid w:val="00C41C3B"/>
    <w:rsid w:val="00C41DE8"/>
    <w:rsid w:val="00C42129"/>
    <w:rsid w:val="00C427F8"/>
    <w:rsid w:val="00C42C75"/>
    <w:rsid w:val="00C43141"/>
    <w:rsid w:val="00C43B42"/>
    <w:rsid w:val="00C4447E"/>
    <w:rsid w:val="00C46EE8"/>
    <w:rsid w:val="00C46F81"/>
    <w:rsid w:val="00C50979"/>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984"/>
    <w:rsid w:val="00C61CAC"/>
    <w:rsid w:val="00C621A0"/>
    <w:rsid w:val="00C63863"/>
    <w:rsid w:val="00C65115"/>
    <w:rsid w:val="00C65578"/>
    <w:rsid w:val="00C66F9A"/>
    <w:rsid w:val="00C67C08"/>
    <w:rsid w:val="00C70226"/>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75BF"/>
    <w:rsid w:val="00CD791A"/>
    <w:rsid w:val="00CE18B5"/>
    <w:rsid w:val="00CE28BD"/>
    <w:rsid w:val="00CE2C56"/>
    <w:rsid w:val="00CE2D92"/>
    <w:rsid w:val="00CE3385"/>
    <w:rsid w:val="00CE7135"/>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462"/>
    <w:rsid w:val="00D06618"/>
    <w:rsid w:val="00D068ED"/>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C65"/>
    <w:rsid w:val="00D64D08"/>
    <w:rsid w:val="00D6530F"/>
    <w:rsid w:val="00D67122"/>
    <w:rsid w:val="00D67471"/>
    <w:rsid w:val="00D70069"/>
    <w:rsid w:val="00D716CB"/>
    <w:rsid w:val="00D71F97"/>
    <w:rsid w:val="00D71FF8"/>
    <w:rsid w:val="00D72565"/>
    <w:rsid w:val="00D72A2A"/>
    <w:rsid w:val="00D73058"/>
    <w:rsid w:val="00D73541"/>
    <w:rsid w:val="00D7364E"/>
    <w:rsid w:val="00D75550"/>
    <w:rsid w:val="00D75E80"/>
    <w:rsid w:val="00D76F36"/>
    <w:rsid w:val="00D77058"/>
    <w:rsid w:val="00D8003B"/>
    <w:rsid w:val="00D80860"/>
    <w:rsid w:val="00D8257F"/>
    <w:rsid w:val="00D83369"/>
    <w:rsid w:val="00D836BD"/>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63BC"/>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6113"/>
    <w:rsid w:val="00DF6DF7"/>
    <w:rsid w:val="00DF73D2"/>
    <w:rsid w:val="00DF7D8B"/>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73AB"/>
    <w:rsid w:val="00F47E62"/>
    <w:rsid w:val="00F503DF"/>
    <w:rsid w:val="00F50739"/>
    <w:rsid w:val="00F50CD0"/>
    <w:rsid w:val="00F515ED"/>
    <w:rsid w:val="00F51BA0"/>
    <w:rsid w:val="00F523E4"/>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F50"/>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C84"/>
    <w:rsid w:val="00F9401D"/>
    <w:rsid w:val="00F943B7"/>
    <w:rsid w:val="00F94F0C"/>
    <w:rsid w:val="00F951A9"/>
    <w:rsid w:val="00F951F9"/>
    <w:rsid w:val="00F954B2"/>
    <w:rsid w:val="00F95503"/>
    <w:rsid w:val="00F95986"/>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DAC"/>
    <w:rsid w:val="00FB0ECB"/>
    <w:rsid w:val="00FB0FA8"/>
    <w:rsid w:val="00FB17C4"/>
    <w:rsid w:val="00FB1A19"/>
    <w:rsid w:val="00FB22F7"/>
    <w:rsid w:val="00FB28B8"/>
    <w:rsid w:val="00FB43B4"/>
    <w:rsid w:val="00FB4785"/>
    <w:rsid w:val="00FB5FD4"/>
    <w:rsid w:val="00FB626C"/>
    <w:rsid w:val="00FB6589"/>
    <w:rsid w:val="00FB7FB3"/>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ADD"/>
    <w:rsid w:val="00FE1B1A"/>
    <w:rsid w:val="00FE4C1C"/>
    <w:rsid w:val="00FE5FAA"/>
    <w:rsid w:val="00FE65B3"/>
    <w:rsid w:val="00FE6AEF"/>
    <w:rsid w:val="00FE7496"/>
    <w:rsid w:val="00FE7651"/>
    <w:rsid w:val="00FE7F5F"/>
    <w:rsid w:val="00FF0BB1"/>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1E20CA0"/>
  <w15:docId w15:val="{466241FF-4B8D-4A96-81DE-4D3DDA303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uiPriority w:val="9"/>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qFormat/>
    <w:rsid w:val="00EE447A"/>
    <w:pPr>
      <w:keepNext/>
      <w:keepLines/>
      <w:numPr>
        <w:ilvl w:val="1"/>
        <w:numId w:val="15"/>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iPriority w:val="9"/>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iPriority w:val="9"/>
    <w:unhideWhenUsed/>
    <w:qFormat/>
    <w:rsid w:val="00EE447A"/>
    <w:pPr>
      <w:numPr>
        <w:ilvl w:val="3"/>
        <w:numId w:val="15"/>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uiPriority w:val="9"/>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uiPriority w:val="9"/>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uiPriority w:val="9"/>
    <w:rsid w:val="00EE447A"/>
    <w:rPr>
      <w:rFonts w:ascii="Calibri" w:hAnsi="Calibri"/>
      <w:bCs/>
      <w:color w:val="95B3D7" w:themeColor="accent1" w:themeTint="99"/>
      <w:sz w:val="24"/>
      <w:szCs w:val="26"/>
    </w:rPr>
  </w:style>
  <w:style w:type="paragraph" w:styleId="En-tte">
    <w:name w:val="header"/>
    <w:basedOn w:val="Normal"/>
    <w:link w:val="En-tteCar"/>
    <w:uiPriority w:val="99"/>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iPriority w:val="99"/>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uiPriority w:val="99"/>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C323B2"/>
    <w:pPr>
      <w:tabs>
        <w:tab w:val="left" w:pos="440"/>
        <w:tab w:val="right" w:leader="dot" w:pos="9628"/>
      </w:tabs>
      <w:spacing w:before="240" w:after="120" w:line="240" w:lineRule="auto"/>
      <w:ind w:left="284" w:right="1134" w:hanging="284"/>
    </w:pPr>
    <w:rPr>
      <w:rFonts w:ascii="Arial" w:hAnsi="Arial"/>
      <w:b/>
      <w:noProof/>
      <w:szCs w:val="24"/>
    </w:rPr>
  </w:style>
  <w:style w:type="paragraph" w:styleId="TM2">
    <w:name w:val="toc 2"/>
    <w:basedOn w:val="Normal"/>
    <w:next w:val="Normal"/>
    <w:autoRedefine/>
    <w:uiPriority w:val="39"/>
    <w:unhideWhenUsed/>
    <w:rsid w:val="001D470B"/>
    <w:pPr>
      <w:tabs>
        <w:tab w:val="left" w:pos="845"/>
        <w:tab w:val="right" w:leader="dot" w:pos="9628"/>
      </w:tabs>
      <w:spacing w:before="120" w:line="240" w:lineRule="auto"/>
      <w:ind w:left="738" w:right="1134" w:hanging="454"/>
    </w:pPr>
    <w:rPr>
      <w:rFonts w:ascii="Arial" w:hAnsi="Arial"/>
      <w:b/>
      <w:noProof/>
      <w:sz w:val="22"/>
    </w:rPr>
  </w:style>
  <w:style w:type="paragraph" w:styleId="TM3">
    <w:name w:val="toc 3"/>
    <w:basedOn w:val="Normal"/>
    <w:next w:val="Normal"/>
    <w:autoRedefine/>
    <w:uiPriority w:val="39"/>
    <w:unhideWhenUsed/>
    <w:rsid w:val="00C323B2"/>
    <w:pPr>
      <w:tabs>
        <w:tab w:val="left" w:pos="1222"/>
        <w:tab w:val="right" w:leader="dot" w:pos="9628"/>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7C2FA5"/>
    <w:pPr>
      <w:suppressAutoHyphens/>
      <w:spacing w:line="240" w:lineRule="auto"/>
      <w:jc w:val="both"/>
    </w:pPr>
    <w:rPr>
      <w:rFonts w:ascii="Arial" w:eastAsia="Times New Roman" w:hAnsi="Arial" w:cs="Times New Roman"/>
      <w:sz w:val="18"/>
      <w:szCs w:val="20"/>
      <w:lang w:eastAsia="ar-SA"/>
    </w:rPr>
  </w:style>
  <w:style w:type="character" w:customStyle="1" w:styleId="CommentaireCar">
    <w:name w:val="Commentaire Car"/>
    <w:basedOn w:val="Policepardfaut"/>
    <w:link w:val="Commentaire"/>
    <w:rsid w:val="007C2FA5"/>
    <w:rPr>
      <w:rFonts w:ascii="Arial" w:eastAsia="Times New Roman" w:hAnsi="Arial" w:cs="Times New Roman"/>
      <w:sz w:val="18"/>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11"/>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rsid w:val="002A5356"/>
    <w:pPr>
      <w:numPr>
        <w:numId w:val="17"/>
      </w:num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rsid w:val="00782A97"/>
    <w:pPr>
      <w:numPr>
        <w:ilvl w:val="1"/>
        <w:numId w:val="17"/>
      </w:numPr>
      <w:spacing w:before="360" w:after="120" w:line="240" w:lineRule="auto"/>
      <w:ind w:left="431" w:hanging="431"/>
    </w:pPr>
    <w:rPr>
      <w:rFonts w:ascii="Arial" w:eastAsia="Times New Roman" w:hAnsi="Arial" w:cs="Times New Roman"/>
      <w:b/>
      <w:noProof/>
      <w:color w:val="BF3F00"/>
      <w:spacing w:val="-10"/>
      <w:sz w:val="24"/>
      <w:szCs w:val="24"/>
      <w:lang w:eastAsia="fr-FR"/>
    </w:rPr>
  </w:style>
  <w:style w:type="character" w:customStyle="1" w:styleId="05ARTICLENiv1-SsTitreCar">
    <w:name w:val="05_ARTICLE_Niv1 - SsTitre Car"/>
    <w:link w:val="05ARTICLENiv1-SsTitre"/>
    <w:rsid w:val="00782A97"/>
    <w:rPr>
      <w:rFonts w:ascii="Arial" w:eastAsia="Times New Roman" w:hAnsi="Arial" w:cs="Times New Roman"/>
      <w:b/>
      <w:noProof/>
      <w:color w:val="BF3F00"/>
      <w:spacing w:val="-10"/>
      <w:sz w:val="24"/>
      <w:szCs w:val="24"/>
      <w:lang w:eastAsia="fr-FR"/>
    </w:rPr>
  </w:style>
  <w:style w:type="paragraph" w:customStyle="1" w:styleId="05ARTICLENiv1-Texte">
    <w:name w:val="05_ARTICLE_Niv1 - Texte"/>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591770"/>
    <w:pPr>
      <w:numPr>
        <w:ilvl w:val="2"/>
        <w:numId w:val="17"/>
      </w:numPr>
      <w:spacing w:before="240" w:after="120" w:line="240" w:lineRule="auto"/>
      <w:ind w:left="789" w:hanging="505"/>
    </w:pPr>
    <w:rPr>
      <w:rFonts w:ascii="Arial" w:eastAsia="Times New Roman" w:hAnsi="Arial" w:cs="Times New Roman"/>
      <w:b/>
      <w:noProof/>
      <w:color w:val="999999"/>
      <w:spacing w:val="-10"/>
      <w:lang w:eastAsia="fr-FR"/>
    </w:rPr>
  </w:style>
  <w:style w:type="character" w:customStyle="1" w:styleId="06ARTICLENiv2-SsTitreCar">
    <w:name w:val="06_ARTICLE_Niv2 - SsTitre Car"/>
    <w:link w:val="06ARTICLENiv2-SsTitre"/>
    <w:rsid w:val="00591770"/>
    <w:rPr>
      <w:rFonts w:ascii="Arial" w:eastAsia="Times New Roman" w:hAnsi="Arial" w:cs="Times New Roman"/>
      <w:b/>
      <w:noProof/>
      <w:color w:val="999999"/>
      <w:spacing w:val="-10"/>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16"/>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E66C3C"/>
    <w:pPr>
      <w:numPr>
        <w:numId w:val="39"/>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42"/>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numrationniveau1">
    <w:name w:val="énumération niveau 1"/>
    <w:basedOn w:val="Normal"/>
    <w:rsid w:val="007C2FA5"/>
    <w:pPr>
      <w:numPr>
        <w:numId w:val="57"/>
      </w:numPr>
      <w:spacing w:after="240" w:line="240" w:lineRule="auto"/>
    </w:pPr>
    <w:rPr>
      <w:rFonts w:ascii="Arial" w:eastAsia="Times New Roman" w:hAnsi="Arial" w:cs="Times New Roman"/>
      <w:spacing w:val="-6"/>
      <w:sz w:val="20"/>
      <w:szCs w:val="20"/>
      <w:lang w:eastAsia="fr-FR"/>
    </w:rPr>
  </w:style>
  <w:style w:type="character" w:customStyle="1" w:styleId="05ARTICLENiv1-TableauPuce1Car">
    <w:name w:val="05_ARTICLE_Niv1 - Tableau Puce 1 Car"/>
    <w:basedOn w:val="Policepardfaut"/>
    <w:link w:val="05ARTICLENiv1-TableauPuce1"/>
    <w:rsid w:val="00932410"/>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BCC5D-D98C-467E-945B-7BAE9FA5C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863</Words>
  <Characters>5029</Characters>
  <Application>Microsoft Office Word</Application>
  <DocSecurity>0</DocSecurity>
  <Lines>132</Lines>
  <Paragraphs>87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Aatiko Conseils 06 83 61 28 23</dc:creator>
  <cp:lastModifiedBy>Frederic Leymarie</cp:lastModifiedBy>
  <cp:revision>5</cp:revision>
  <cp:lastPrinted>2025-11-20T12:22:00Z</cp:lastPrinted>
  <dcterms:created xsi:type="dcterms:W3CDTF">2023-12-21T15:36:00Z</dcterms:created>
  <dcterms:modified xsi:type="dcterms:W3CDTF">2025-11-20T12:22:00Z</dcterms:modified>
</cp:coreProperties>
</file>